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5275F" w:rsidP="783FF94E" w:rsidRDefault="00A5275F" w14:paraId="028A5C5F" wp14:textId="7A68D4D7">
      <w:pPr>
        <w:rPr>
          <w:rFonts w:ascii="Calibri" w:hAnsi="Calibri" w:eastAsia="Calibri" w:cs="Calibri" w:asciiTheme="minorAscii" w:hAnsiTheme="minorAscii" w:eastAsiaTheme="minorAscii" w:cstheme="minorAscii"/>
          <w:b w:val="1"/>
          <w:bCs w:val="1"/>
          <w:sz w:val="32"/>
          <w:szCs w:val="32"/>
        </w:rPr>
      </w:pPr>
      <w:bookmarkStart w:name="_Int_m2TnDwVq" w:id="1490928731"/>
      <w:r w:rsidRPr="783FF94E" w:rsidR="783FF94E">
        <w:rPr>
          <w:rFonts w:ascii="Calibri" w:hAnsi="Calibri" w:eastAsia="Calibri" w:cs="Calibri" w:asciiTheme="minorAscii" w:hAnsiTheme="minorAscii" w:eastAsiaTheme="minorAscii" w:cstheme="minorAscii"/>
          <w:b w:val="1"/>
          <w:bCs w:val="1"/>
          <w:sz w:val="32"/>
          <w:szCs w:val="32"/>
        </w:rPr>
        <w:t>Undervisningsplan for lejrture og udflugter</w:t>
      </w:r>
      <w:bookmarkEnd w:id="1490928731"/>
    </w:p>
    <w:tbl>
      <w:tblPr>
        <w:tblStyle w:val="TableGrid"/>
        <w:tblW w:w="0" w:type="auto"/>
        <w:tblLayout w:type="fixed"/>
        <w:tblLook w:val="06A0" w:firstRow="1" w:lastRow="0" w:firstColumn="1" w:lastColumn="0" w:noHBand="1" w:noVBand="1"/>
      </w:tblPr>
      <w:tblGrid>
        <w:gridCol w:w="14385"/>
      </w:tblGrid>
      <w:tr w:rsidR="59F90E37" w:rsidTr="783FF94E" w14:paraId="1319EE5C">
        <w:tc>
          <w:tcPr>
            <w:tcW w:w="14385" w:type="dxa"/>
            <w:shd w:val="clear" w:color="auto" w:fill="A8D08D" w:themeFill="accent6" w:themeFillTint="99"/>
            <w:tcMar/>
          </w:tcPr>
          <w:p w:rsidR="59F90E37" w:rsidP="783FF94E" w:rsidRDefault="59F90E37" w14:paraId="5DE4A1E0" w14:textId="217780D6">
            <w:pPr>
              <w:pStyle w:val="Normal"/>
              <w:jc w:val="center"/>
              <w:rPr>
                <w:rFonts w:ascii="Calibri" w:hAnsi="Calibri" w:eastAsia="Calibri" w:cs="Calibri" w:asciiTheme="minorAscii" w:hAnsiTheme="minorAscii" w:eastAsiaTheme="minorAscii" w:cstheme="minorAscii"/>
                <w:b w:val="1"/>
                <w:bCs w:val="1"/>
                <w:sz w:val="32"/>
                <w:szCs w:val="32"/>
              </w:rPr>
            </w:pPr>
            <w:r w:rsidRPr="783FF94E" w:rsidR="783FF94E">
              <w:rPr>
                <w:rFonts w:ascii="Calibri" w:hAnsi="Calibri" w:eastAsia="Calibri" w:cs="Calibri" w:asciiTheme="minorAscii" w:hAnsiTheme="minorAscii" w:eastAsiaTheme="minorAscii" w:cstheme="minorAscii"/>
                <w:b w:val="1"/>
                <w:bCs w:val="1"/>
                <w:sz w:val="32"/>
                <w:szCs w:val="32"/>
              </w:rPr>
              <w:t>Formålet med undervisningen</w:t>
            </w:r>
          </w:p>
        </w:tc>
      </w:tr>
    </w:tbl>
    <w:p w:rsidR="783FF94E" w:rsidP="783FF94E" w:rsidRDefault="783FF94E" w14:paraId="51A7C456" w14:textId="587862C6">
      <w:pPr>
        <w:pStyle w:val="Normal"/>
        <w:rPr>
          <w:rFonts w:ascii="Calibri" w:hAnsi="Calibri" w:eastAsia="Calibri" w:cs="Calibri" w:asciiTheme="minorAscii" w:hAnsiTheme="minorAscii" w:eastAsiaTheme="minorAscii" w:cstheme="minorAscii"/>
          <w:sz w:val="22"/>
          <w:szCs w:val="22"/>
        </w:rPr>
      </w:pPr>
      <w:r w:rsidRPr="783FF94E" w:rsidR="783FF94E">
        <w:rPr>
          <w:rFonts w:ascii="Calibri" w:hAnsi="Calibri" w:eastAsia="Calibri" w:cs="Calibri" w:asciiTheme="minorAscii" w:hAnsiTheme="minorAscii" w:eastAsiaTheme="minorAscii" w:cstheme="minorAscii"/>
          <w:sz w:val="22"/>
          <w:szCs w:val="22"/>
        </w:rPr>
        <w:t>Lejrturene har til formål at styrke klassens sociale fællesskab med en progression op gennem klasserne ved en gradvis ændring af turene, hvor der lægges større og større vægt på sociale færdigheder som samarbejde, koordinering, ansvar og fællesskab. Efter hjemkomst evalueres ikke kun på det faglige indhold, men også på sociale landvindinger, f.eks. kan elever med særlige sociale kompetencer have fået en ny vigtig rolle i klassefællesskabet.</w:t>
      </w:r>
      <w:r w:rsidRPr="783FF94E" w:rsidR="783FF94E">
        <w:rPr>
          <w:rFonts w:ascii="Calibri" w:hAnsi="Calibri" w:eastAsia="Calibri" w:cs="Calibri" w:asciiTheme="minorAscii" w:hAnsiTheme="minorAscii" w:eastAsiaTheme="minorAscii" w:cstheme="minorAscii"/>
          <w:sz w:val="22"/>
          <w:szCs w:val="22"/>
        </w:rPr>
        <w:t xml:space="preserve"> </w:t>
      </w:r>
    </w:p>
    <w:p w:rsidR="783FF94E" w:rsidP="783FF94E" w:rsidRDefault="783FF94E" w14:paraId="0761E29F" w14:textId="2C7F6FAD">
      <w:pPr>
        <w:pStyle w:val="Normal"/>
        <w:rPr>
          <w:rFonts w:ascii="Calibri" w:hAnsi="Calibri" w:eastAsia="Calibri" w:cs="Calibri" w:asciiTheme="minorAscii" w:hAnsiTheme="minorAscii" w:eastAsiaTheme="minorAscii" w:cstheme="minorAscii"/>
          <w:sz w:val="22"/>
          <w:szCs w:val="22"/>
        </w:rPr>
      </w:pPr>
    </w:p>
    <w:p w:rsidR="783FF94E" w:rsidP="783FF94E" w:rsidRDefault="783FF94E" w14:paraId="4B98B9EA" w14:textId="2A79089F">
      <w:pPr>
        <w:pStyle w:val="Normal"/>
        <w:rPr>
          <w:rFonts w:ascii="Calibri" w:hAnsi="Calibri" w:eastAsia="Calibri" w:cs="Calibri" w:asciiTheme="minorAscii" w:hAnsiTheme="minorAscii" w:eastAsiaTheme="minorAscii" w:cstheme="minorAscii"/>
          <w:sz w:val="22"/>
          <w:szCs w:val="22"/>
        </w:rPr>
      </w:pPr>
      <w:r w:rsidRPr="783FF94E" w:rsidR="783FF94E">
        <w:rPr>
          <w:rFonts w:ascii="Calibri" w:hAnsi="Calibri" w:eastAsia="Calibri" w:cs="Calibri" w:asciiTheme="minorAscii" w:hAnsiTheme="minorAscii" w:eastAsiaTheme="minorAscii" w:cstheme="minorAscii"/>
          <w:sz w:val="22"/>
          <w:szCs w:val="22"/>
        </w:rPr>
        <w:t xml:space="preserve">Formålet med undervisning i forbindelse med lejrture og udflugter er også, at give eleverne kontakt med og viden om samspillet med verden udenfor skolen i både et historisk og aktuelt perspektiv. Det er elevernes egne oplevelser, lege, undersøgelser og erfaringer indenfor forskellige temaer i undervisningen, der prioriteres i denne sammenhæng. </w:t>
      </w:r>
      <w:proofErr w:type="spellStart"/>
      <w:r w:rsidRPr="783FF94E" w:rsidR="783FF94E">
        <w:rPr>
          <w:rFonts w:ascii="Calibri" w:hAnsi="Calibri" w:eastAsia="Calibri" w:cs="Calibri" w:asciiTheme="minorAscii" w:hAnsiTheme="minorAscii" w:eastAsiaTheme="minorAscii" w:cstheme="minorAscii"/>
          <w:sz w:val="22"/>
          <w:szCs w:val="22"/>
        </w:rPr>
        <w:t>Omverdensforståelsen</w:t>
      </w:r>
      <w:proofErr w:type="spellEnd"/>
      <w:r w:rsidRPr="783FF94E" w:rsidR="783FF94E">
        <w:rPr>
          <w:rFonts w:ascii="Calibri" w:hAnsi="Calibri" w:eastAsia="Calibri" w:cs="Calibri" w:asciiTheme="minorAscii" w:hAnsiTheme="minorAscii" w:eastAsiaTheme="minorAscii" w:cstheme="minorAscii"/>
          <w:sz w:val="22"/>
          <w:szCs w:val="22"/>
        </w:rPr>
        <w:t xml:space="preserve"> giver elevens begrebsverden og </w:t>
      </w:r>
      <w:proofErr w:type="spellStart"/>
      <w:r w:rsidRPr="783FF94E" w:rsidR="783FF94E">
        <w:rPr>
          <w:rFonts w:ascii="Calibri" w:hAnsi="Calibri" w:eastAsia="Calibri" w:cs="Calibri" w:asciiTheme="minorAscii" w:hAnsiTheme="minorAscii" w:eastAsiaTheme="minorAscii" w:cstheme="minorAscii"/>
          <w:sz w:val="22"/>
          <w:szCs w:val="22"/>
        </w:rPr>
        <w:t>ordforråd</w:t>
      </w:r>
      <w:proofErr w:type="spellEnd"/>
      <w:r w:rsidRPr="783FF94E" w:rsidR="783FF94E">
        <w:rPr>
          <w:rFonts w:ascii="Calibri" w:hAnsi="Calibri" w:eastAsia="Calibri" w:cs="Calibri" w:asciiTheme="minorAscii" w:hAnsiTheme="minorAscii" w:eastAsiaTheme="minorAscii" w:cstheme="minorAscii"/>
          <w:sz w:val="22"/>
          <w:szCs w:val="22"/>
        </w:rPr>
        <w:t xml:space="preserve"> et konkret udgangspunkt. Oplevelser og undersøgelser bearbejdes og formidles bl.a. ved udstillinger og fremvisninger, fortælling, læsning og skrivning. Der henvises i øvrigt til undervisningsplanerne for de berørte fag.</w:t>
      </w:r>
    </w:p>
    <w:tbl>
      <w:tblPr>
        <w:tblStyle w:val="TableGrid"/>
        <w:tblW w:w="0" w:type="auto"/>
        <w:tblLayout w:type="fixed"/>
        <w:tblLook w:val="06A0" w:firstRow="1" w:lastRow="0" w:firstColumn="1" w:lastColumn="0" w:noHBand="1" w:noVBand="1"/>
      </w:tblPr>
      <w:tblGrid>
        <w:gridCol w:w="5055"/>
        <w:gridCol w:w="9225"/>
      </w:tblGrid>
      <w:tr w:rsidR="59F90E37" w:rsidTr="783FF94E" w14:paraId="49D487DB">
        <w:tc>
          <w:tcPr>
            <w:tcW w:w="5055" w:type="dxa"/>
            <w:tcMar/>
          </w:tcPr>
          <w:p w:rsidR="59F90E37" w:rsidP="783FF94E" w:rsidRDefault="59F90E37" w14:paraId="685A360F" w14:textId="1417C596">
            <w:pPr>
              <w:pStyle w:val="Normal"/>
              <w:rPr>
                <w:rFonts w:ascii="Calibri" w:hAnsi="Calibri" w:eastAsia="Calibri" w:cs="Calibri" w:asciiTheme="minorAscii" w:hAnsiTheme="minorAscii" w:eastAsiaTheme="minorAscii" w:cstheme="minorAscii"/>
                <w:b w:val="1"/>
                <w:bCs w:val="1"/>
                <w:noProof w:val="0"/>
                <w:sz w:val="24"/>
                <w:szCs w:val="24"/>
                <w:lang w:val="da-DK"/>
              </w:rPr>
            </w:pPr>
            <w:r w:rsidRPr="783FF94E" w:rsidR="783FF94E">
              <w:rPr>
                <w:rFonts w:ascii="Calibri" w:hAnsi="Calibri" w:eastAsia="Calibri" w:cs="Calibri" w:asciiTheme="minorAscii" w:hAnsiTheme="minorAscii" w:eastAsiaTheme="minorAscii" w:cstheme="minorAscii"/>
                <w:b w:val="1"/>
                <w:bCs w:val="1"/>
                <w:noProof w:val="0"/>
                <w:sz w:val="24"/>
                <w:szCs w:val="24"/>
                <w:lang w:val="da-DK"/>
              </w:rPr>
              <w:t>Kompetenceområder</w:t>
            </w:r>
          </w:p>
        </w:tc>
        <w:tc>
          <w:tcPr>
            <w:tcW w:w="9225" w:type="dxa"/>
            <w:tcMar/>
          </w:tcPr>
          <w:p w:rsidR="59F90E37" w:rsidP="783FF94E" w:rsidRDefault="59F90E37" w14:paraId="3E501C31" w14:textId="71EF681D">
            <w:pPr>
              <w:pStyle w:val="Normal"/>
              <w:rPr>
                <w:rFonts w:ascii="Calibri" w:hAnsi="Calibri" w:eastAsia="Calibri" w:cs="Calibri" w:asciiTheme="minorAscii" w:hAnsiTheme="minorAscii" w:eastAsiaTheme="minorAscii" w:cstheme="minorAscii"/>
                <w:b w:val="1"/>
                <w:bCs w:val="1"/>
                <w:noProof w:val="0"/>
                <w:sz w:val="24"/>
                <w:szCs w:val="24"/>
                <w:lang w:val="da-DK"/>
              </w:rPr>
            </w:pPr>
            <w:r w:rsidRPr="783FF94E" w:rsidR="783FF94E">
              <w:rPr>
                <w:rFonts w:ascii="Calibri" w:hAnsi="Calibri" w:eastAsia="Calibri" w:cs="Calibri" w:asciiTheme="minorAscii" w:hAnsiTheme="minorAscii" w:eastAsiaTheme="minorAscii" w:cstheme="minorAscii"/>
                <w:b w:val="1"/>
                <w:bCs w:val="1"/>
                <w:noProof w:val="0"/>
                <w:sz w:val="24"/>
                <w:szCs w:val="24"/>
                <w:lang w:val="da-DK"/>
              </w:rPr>
              <w:t>Slutmål</w:t>
            </w:r>
          </w:p>
        </w:tc>
      </w:tr>
      <w:tr w:rsidR="59F90E37" w:rsidTr="783FF94E" w14:paraId="4E20BF53">
        <w:tc>
          <w:tcPr>
            <w:tcW w:w="5055" w:type="dxa"/>
            <w:tcMar/>
          </w:tcPr>
          <w:p w:rsidR="59F90E37" w:rsidP="783FF94E" w:rsidRDefault="59F90E37" w14:paraId="3FA3B75F" w14:textId="3D76A8B6">
            <w:pPr>
              <w:pStyle w:val="Normal"/>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Praktisk og kropslig anvendelse (PK)</w:t>
            </w:r>
          </w:p>
          <w:p w:rsidR="59F90E37" w:rsidP="783FF94E" w:rsidRDefault="59F90E37" w14:paraId="58569033" w14:textId="2412B876">
            <w:pPr>
              <w:pStyle w:val="Normal"/>
              <w:rPr>
                <w:rFonts w:ascii="Calibri" w:hAnsi="Calibri" w:eastAsia="Calibri" w:cs="Calibri" w:asciiTheme="minorAscii" w:hAnsiTheme="minorAscii" w:eastAsiaTheme="minorAscii" w:cstheme="minorAscii"/>
                <w:noProof w:val="0"/>
                <w:sz w:val="22"/>
                <w:szCs w:val="22"/>
                <w:lang w:val="da-DK"/>
              </w:rPr>
            </w:pPr>
          </w:p>
        </w:tc>
        <w:tc>
          <w:tcPr>
            <w:tcW w:w="9225" w:type="dxa"/>
            <w:tcMar/>
          </w:tcPr>
          <w:p w:rsidR="59F90E37" w:rsidP="783FF94E" w:rsidRDefault="59F90E37" w14:paraId="06B8AF2A" w14:textId="138E4BAE">
            <w:pPr>
              <w:pStyle w:val="Normal"/>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Undervisningen giver eleverne mulighed for at kunne planlægge og forberede udeaktiviteter herunder orientere sig i feltudstyrs anvendelsesmuligheder, og sætte sig for samt udføre fysisk udfordrende opgaver i naturen.</w:t>
            </w:r>
          </w:p>
        </w:tc>
      </w:tr>
      <w:tr w:rsidR="59F90E37" w:rsidTr="783FF94E" w14:paraId="4F60D991">
        <w:tc>
          <w:tcPr>
            <w:tcW w:w="5055" w:type="dxa"/>
            <w:tcMar/>
          </w:tcPr>
          <w:p w:rsidR="59F90E37" w:rsidP="783FF94E" w:rsidRDefault="59F90E37" w14:paraId="1461F3FC" w14:textId="6CD30F23">
            <w:pPr>
              <w:pStyle w:val="Normal"/>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Friluftskultur og relationer (FR)</w:t>
            </w:r>
          </w:p>
          <w:p w:rsidR="59F90E37" w:rsidP="783FF94E" w:rsidRDefault="59F90E37" w14:paraId="3CE912C4" w14:textId="38BB6E5D">
            <w:pPr>
              <w:pStyle w:val="Normal"/>
              <w:rPr>
                <w:rFonts w:ascii="Calibri" w:hAnsi="Calibri" w:eastAsia="Calibri" w:cs="Calibri" w:asciiTheme="minorAscii" w:hAnsiTheme="minorAscii" w:eastAsiaTheme="minorAscii" w:cstheme="minorAscii"/>
                <w:noProof w:val="0"/>
                <w:sz w:val="22"/>
                <w:szCs w:val="22"/>
                <w:lang w:val="da-DK"/>
              </w:rPr>
            </w:pPr>
          </w:p>
        </w:tc>
        <w:tc>
          <w:tcPr>
            <w:tcW w:w="9225" w:type="dxa"/>
            <w:tcMar/>
          </w:tcPr>
          <w:p w:rsidR="59F90E37" w:rsidP="783FF94E" w:rsidRDefault="59F90E37" w14:paraId="0DB59770" w14:textId="1A3721CE">
            <w:pPr>
              <w:pStyle w:val="Normal"/>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Undervisningen giver eleverne mulighed for at indgå konstruktivt i et fællesskab omkring udeaktiviteter herunder tage højde for egen indsats og formåen ved fælles opgaver</w:t>
            </w:r>
          </w:p>
        </w:tc>
      </w:tr>
      <w:tr w:rsidR="59F90E37" w:rsidTr="783FF94E" w14:paraId="20A69444">
        <w:tc>
          <w:tcPr>
            <w:tcW w:w="5055" w:type="dxa"/>
            <w:tcMar/>
          </w:tcPr>
          <w:p w:rsidR="59F90E37" w:rsidP="783FF94E" w:rsidRDefault="59F90E37" w14:paraId="1E831B60" w14:textId="1B1CAAAA">
            <w:pPr>
              <w:pStyle w:val="Normal"/>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Bevidsthed, planlægning og kommunikation (BPK)</w:t>
            </w:r>
          </w:p>
        </w:tc>
        <w:tc>
          <w:tcPr>
            <w:tcW w:w="9225" w:type="dxa"/>
            <w:tcMar/>
          </w:tcPr>
          <w:p w:rsidR="59F90E37" w:rsidP="783FF94E" w:rsidRDefault="59F90E37" w14:paraId="1D917C1E" w14:textId="1836C0A2">
            <w:pPr>
              <w:pStyle w:val="Normal"/>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Undervisningen giver eleverne mulighed for at gennemtænke samtlige fase i et større udeprojekt herunder vurdere nuværende og kommende fysisk form i forhold til projektet</w:t>
            </w:r>
          </w:p>
        </w:tc>
      </w:tr>
    </w:tbl>
    <w:p xmlns:wp14="http://schemas.microsoft.com/office/word/2010/wordml" w:rsidRPr="00AE68B9" w:rsidR="00A5275F" w:rsidP="783FF94E" w:rsidRDefault="00A5275F" w14:paraId="6A05A809" wp14:textId="77777777">
      <w:pPr>
        <w:rPr>
          <w:rFonts w:ascii="Calibri" w:hAnsi="Calibri" w:eastAsia="Calibri" w:cs="Calibri" w:asciiTheme="minorAscii" w:hAnsiTheme="minorAscii" w:eastAsiaTheme="minorAscii" w:cstheme="minorAscii"/>
          <w:sz w:val="24"/>
          <w:szCs w:val="24"/>
        </w:rPr>
      </w:pPr>
    </w:p>
    <w:tbl>
      <w:tblPr>
        <w:tblStyle w:val="TableGrid"/>
        <w:tblW w:w="0" w:type="auto"/>
        <w:tblLayout w:type="fixed"/>
        <w:tblLook w:val="06A0" w:firstRow="1" w:lastRow="0" w:firstColumn="1" w:lastColumn="0" w:noHBand="1" w:noVBand="1"/>
      </w:tblPr>
      <w:tblGrid>
        <w:gridCol w:w="14280"/>
      </w:tblGrid>
      <w:tr w:rsidR="59F90E37" w:rsidTr="783FF94E" w14:paraId="7BAF23E6">
        <w:tc>
          <w:tcPr>
            <w:tcW w:w="14280" w:type="dxa"/>
            <w:shd w:val="clear" w:color="auto" w:fill="A8D08D" w:themeFill="accent6" w:themeFillTint="99"/>
            <w:tcMar/>
          </w:tcPr>
          <w:p w:rsidR="59F90E37" w:rsidP="783FF94E" w:rsidRDefault="59F90E37" w14:paraId="06F1CBF1" w14:textId="6AEBC113">
            <w:pPr>
              <w:pStyle w:val="Normal"/>
              <w:jc w:val="center"/>
              <w:rPr>
                <w:rFonts w:ascii="Calibri" w:hAnsi="Calibri" w:eastAsia="Calibri" w:cs="Calibri" w:asciiTheme="minorAscii" w:hAnsiTheme="minorAscii" w:eastAsiaTheme="minorAscii" w:cstheme="minorAscii"/>
                <w:b w:val="1"/>
                <w:bCs w:val="1"/>
                <w:sz w:val="28"/>
                <w:szCs w:val="28"/>
              </w:rPr>
            </w:pPr>
            <w:r w:rsidRPr="783FF94E" w:rsidR="783FF94E">
              <w:rPr>
                <w:rFonts w:ascii="Calibri" w:hAnsi="Calibri" w:eastAsia="Calibri" w:cs="Calibri" w:asciiTheme="minorAscii" w:hAnsiTheme="minorAscii" w:eastAsiaTheme="minorAscii" w:cstheme="minorAscii"/>
                <w:b w:val="1"/>
                <w:bCs w:val="1"/>
                <w:sz w:val="28"/>
                <w:szCs w:val="28"/>
              </w:rPr>
              <w:t>Fagets udvikling og kompetenceområder</w:t>
            </w:r>
          </w:p>
        </w:tc>
      </w:tr>
    </w:tbl>
    <w:p w:rsidR="783FF94E" w:rsidP="783FF94E" w:rsidRDefault="783FF94E" w14:paraId="0A47C587" w14:textId="1F8B6938">
      <w:pPr>
        <w:pStyle w:val="Normal"/>
        <w:rPr>
          <w:rFonts w:ascii="Calibri" w:hAnsi="Calibri" w:eastAsia="Calibri" w:cs="Calibri" w:asciiTheme="minorAscii" w:hAnsiTheme="minorAscii" w:eastAsiaTheme="minorAscii" w:cstheme="minorAscii"/>
          <w:sz w:val="22"/>
          <w:szCs w:val="22"/>
        </w:rPr>
      </w:pPr>
      <w:r w:rsidRPr="783FF94E" w:rsidR="783FF94E">
        <w:rPr>
          <w:rFonts w:ascii="Calibri" w:hAnsi="Calibri" w:eastAsia="Calibri" w:cs="Calibri" w:asciiTheme="minorAscii" w:hAnsiTheme="minorAscii" w:eastAsiaTheme="minorAscii" w:cstheme="minorAscii"/>
          <w:sz w:val="22"/>
          <w:szCs w:val="22"/>
        </w:rPr>
        <w:t>I de mindre klasser er det op til de enkelte klasser, hvad der gøres og hvilke ture/udflugter der gennemføres. Dog går bestemte udflugter igen på bestemte klassetrin. De er nævnt her. Fra 6. klasse er der tale om deciderede lejrture en gang årligt af ca. en uges varighed med et fagligt tema.</w:t>
      </w:r>
    </w:p>
    <w:tbl>
      <w:tblPr>
        <w:tblStyle w:val="TableGrid"/>
        <w:tblW w:w="14280" w:type="dxa"/>
        <w:tblLayout w:type="fixed"/>
        <w:tblLook w:val="06A0" w:firstRow="1" w:lastRow="0" w:firstColumn="1" w:lastColumn="0" w:noHBand="1" w:noVBand="1"/>
      </w:tblPr>
      <w:tblGrid>
        <w:gridCol w:w="8400"/>
        <w:gridCol w:w="1785"/>
        <w:gridCol w:w="4095"/>
      </w:tblGrid>
      <w:tr w:rsidR="59F90E37" w:rsidTr="783FF94E" w14:paraId="7D3D2292">
        <w:tc>
          <w:tcPr>
            <w:tcW w:w="8400" w:type="dxa"/>
            <w:shd w:val="clear" w:color="auto" w:fill="A8D08D" w:themeFill="accent6" w:themeFillTint="99"/>
            <w:tcMar/>
          </w:tcPr>
          <w:p w:rsidR="59F90E37" w:rsidP="783FF94E" w:rsidRDefault="59F90E37" w14:paraId="22E87EA2" w14:textId="68815538">
            <w:pPr>
              <w:pStyle w:val="Normal"/>
              <w:rPr>
                <w:rFonts w:ascii="Calibri" w:hAnsi="Calibri" w:eastAsia="Calibri" w:cs="Calibri" w:asciiTheme="minorAscii" w:hAnsiTheme="minorAscii" w:eastAsiaTheme="minorAscii" w:cstheme="minorAscii"/>
                <w:b w:val="1"/>
                <w:bCs w:val="1"/>
                <w:sz w:val="24"/>
                <w:szCs w:val="24"/>
              </w:rPr>
            </w:pPr>
            <w:r w:rsidRPr="783FF94E" w:rsidR="783FF94E">
              <w:rPr>
                <w:rFonts w:ascii="Calibri" w:hAnsi="Calibri" w:eastAsia="Calibri" w:cs="Calibri" w:asciiTheme="minorAscii" w:hAnsiTheme="minorAscii" w:eastAsiaTheme="minorAscii" w:cstheme="minorAscii"/>
                <w:b w:val="1"/>
                <w:bCs w:val="1"/>
                <w:sz w:val="24"/>
                <w:szCs w:val="24"/>
              </w:rPr>
              <w:t>Indhold og fokus</w:t>
            </w:r>
          </w:p>
          <w:p w:rsidR="59F90E37" w:rsidP="783FF94E" w:rsidRDefault="59F90E37" w14:paraId="0630B484" w14:textId="2D774F0E">
            <w:pPr>
              <w:pStyle w:val="Normal"/>
              <w:rPr>
                <w:rFonts w:ascii="Calibri" w:hAnsi="Calibri" w:eastAsia="Calibri" w:cs="Calibri" w:asciiTheme="minorAscii" w:hAnsiTheme="minorAscii" w:eastAsiaTheme="minorAscii" w:cstheme="minorAscii"/>
                <w:b w:val="1"/>
                <w:bCs w:val="1"/>
                <w:sz w:val="24"/>
                <w:szCs w:val="24"/>
              </w:rPr>
            </w:pPr>
            <w:r w:rsidRPr="783FF94E" w:rsidR="783FF94E">
              <w:rPr>
                <w:rFonts w:ascii="Calibri" w:hAnsi="Calibri" w:eastAsia="Calibri" w:cs="Calibri" w:asciiTheme="minorAscii" w:hAnsiTheme="minorAscii" w:eastAsiaTheme="minorAscii" w:cstheme="minorAscii"/>
                <w:b w:val="1"/>
                <w:bCs w:val="1"/>
                <w:sz w:val="24"/>
                <w:szCs w:val="24"/>
              </w:rPr>
              <w:t>Klassetrin: 1. til 9. klasse</w:t>
            </w:r>
          </w:p>
        </w:tc>
        <w:tc>
          <w:tcPr>
            <w:tcW w:w="1785" w:type="dxa"/>
            <w:shd w:val="clear" w:color="auto" w:fill="A8D08D" w:themeFill="accent6" w:themeFillTint="99"/>
            <w:tcMar/>
          </w:tcPr>
          <w:p w:rsidR="59F90E37" w:rsidP="783FF94E" w:rsidRDefault="59F90E37" w14:paraId="0212B0B6" w14:textId="0D65D01E">
            <w:pPr>
              <w:pStyle w:val="Normal"/>
              <w:rPr>
                <w:rFonts w:ascii="Calibri" w:hAnsi="Calibri" w:eastAsia="Calibri" w:cs="Calibri" w:asciiTheme="minorAscii" w:hAnsiTheme="minorAscii" w:eastAsiaTheme="minorAscii" w:cstheme="minorAscii"/>
                <w:b w:val="1"/>
                <w:bCs w:val="1"/>
                <w:sz w:val="24"/>
                <w:szCs w:val="24"/>
              </w:rPr>
            </w:pPr>
            <w:r w:rsidRPr="783FF94E" w:rsidR="783FF94E">
              <w:rPr>
                <w:rFonts w:ascii="Calibri" w:hAnsi="Calibri" w:eastAsia="Calibri" w:cs="Calibri" w:asciiTheme="minorAscii" w:hAnsiTheme="minorAscii" w:eastAsiaTheme="minorAscii" w:cstheme="minorAscii"/>
                <w:b w:val="1"/>
                <w:bCs w:val="1"/>
                <w:sz w:val="24"/>
                <w:szCs w:val="24"/>
              </w:rPr>
              <w:t>Kompetence-områder</w:t>
            </w:r>
          </w:p>
        </w:tc>
        <w:tc>
          <w:tcPr>
            <w:tcW w:w="4095" w:type="dxa"/>
            <w:shd w:val="clear" w:color="auto" w:fill="A8D08D" w:themeFill="accent6" w:themeFillTint="99"/>
            <w:tcMar/>
          </w:tcPr>
          <w:p w:rsidR="59F90E37" w:rsidP="783FF94E" w:rsidRDefault="59F90E37" w14:paraId="24F280B3" w14:textId="10378D6F">
            <w:pPr>
              <w:pStyle w:val="Normal"/>
              <w:rPr>
                <w:rFonts w:ascii="Calibri" w:hAnsi="Calibri" w:eastAsia="Calibri" w:cs="Calibri" w:asciiTheme="minorAscii" w:hAnsiTheme="minorAscii" w:eastAsiaTheme="minorAscii" w:cstheme="minorAscii"/>
                <w:b w:val="1"/>
                <w:bCs w:val="1"/>
                <w:sz w:val="24"/>
                <w:szCs w:val="24"/>
              </w:rPr>
            </w:pPr>
            <w:r w:rsidRPr="783FF94E" w:rsidR="783FF94E">
              <w:rPr>
                <w:rFonts w:ascii="Calibri" w:hAnsi="Calibri" w:eastAsia="Calibri" w:cs="Calibri" w:asciiTheme="minorAscii" w:hAnsiTheme="minorAscii" w:eastAsiaTheme="minorAscii" w:cstheme="minorAscii"/>
                <w:b w:val="1"/>
                <w:bCs w:val="1"/>
                <w:sz w:val="24"/>
                <w:szCs w:val="24"/>
              </w:rPr>
              <w:t>Delmål</w:t>
            </w:r>
          </w:p>
        </w:tc>
      </w:tr>
      <w:tr w:rsidR="59F90E37" w:rsidTr="783FF94E" w14:paraId="18EA67A6">
        <w:tc>
          <w:tcPr>
            <w:tcW w:w="8400" w:type="dxa"/>
            <w:tcMar/>
          </w:tcPr>
          <w:p w:rsidR="783FF94E" w:rsidP="783FF94E" w:rsidRDefault="783FF94E" w14:paraId="6C6DB4F4" w14:textId="44C06F68">
            <w:pPr>
              <w:pStyle w:val="Normal"/>
              <w:ind w:left="0"/>
              <w:rPr>
                <w:rFonts w:ascii="Calibri" w:hAnsi="Calibri" w:eastAsia="Calibri" w:cs="Calibri" w:asciiTheme="minorAscii" w:hAnsiTheme="minorAscii" w:eastAsiaTheme="minorAscii" w:cstheme="minorAscii"/>
                <w:b w:val="1"/>
                <w:bCs w:val="1"/>
                <w:i w:val="0"/>
                <w:iCs w:val="0"/>
                <w:sz w:val="22"/>
                <w:szCs w:val="22"/>
              </w:rPr>
            </w:pPr>
          </w:p>
          <w:p w:rsidR="783FF94E" w:rsidP="783FF94E" w:rsidRDefault="783FF94E" w14:paraId="592DB8C1" w14:textId="2A1BC8A6">
            <w:pPr>
              <w:pStyle w:val="Normal"/>
              <w:ind w:left="0"/>
              <w:rPr>
                <w:rFonts w:ascii="Calibri" w:hAnsi="Calibri" w:eastAsia="Calibri" w:cs="Calibri" w:asciiTheme="minorAscii" w:hAnsiTheme="minorAscii" w:eastAsiaTheme="minorAscii" w:cstheme="minorAscii"/>
                <w:i w:val="0"/>
                <w:iCs w:val="0"/>
                <w:sz w:val="20"/>
                <w:szCs w:val="20"/>
              </w:rPr>
            </w:pPr>
            <w:r w:rsidRPr="783FF94E" w:rsidR="783FF94E">
              <w:rPr>
                <w:rFonts w:ascii="Calibri" w:hAnsi="Calibri" w:eastAsia="Calibri" w:cs="Calibri" w:asciiTheme="minorAscii" w:hAnsiTheme="minorAscii" w:eastAsiaTheme="minorAscii" w:cstheme="minorAscii"/>
                <w:b w:val="1"/>
                <w:bCs w:val="1"/>
                <w:i w:val="0"/>
                <w:iCs w:val="0"/>
                <w:sz w:val="20"/>
                <w:szCs w:val="20"/>
              </w:rPr>
              <w:t>1. klasse. Endagsture:</w:t>
            </w:r>
            <w:r w:rsidRPr="783FF94E" w:rsidR="783FF94E">
              <w:rPr>
                <w:rFonts w:ascii="Calibri" w:hAnsi="Calibri" w:eastAsia="Calibri" w:cs="Calibri" w:asciiTheme="minorAscii" w:hAnsiTheme="minorAscii" w:eastAsiaTheme="minorAscii" w:cstheme="minorAscii"/>
                <w:i w:val="0"/>
                <w:iCs w:val="0"/>
                <w:sz w:val="20"/>
                <w:szCs w:val="20"/>
              </w:rPr>
              <w:t xml:space="preserve"> Klassen deltager sammen med børnehaveklassen i en høsttur til et landbrug, hvor der høstes korn og grønt. Efter hjemkomst bearbejdes råvarerne og indgår i et smukt pyntet høstbord. Klassen har en fast udflugtsdag i skoven tæt på skolen.</w:t>
            </w:r>
          </w:p>
          <w:p w:rsidR="783FF94E" w:rsidP="783FF94E" w:rsidRDefault="783FF94E" w14:paraId="2EE48F1A" w14:textId="3D2E044D">
            <w:pPr>
              <w:pStyle w:val="Normal"/>
              <w:ind w:left="0"/>
              <w:rPr>
                <w:rFonts w:ascii="Calibri" w:hAnsi="Calibri" w:eastAsia="Calibri" w:cs="Calibri" w:asciiTheme="minorAscii" w:hAnsiTheme="minorAscii" w:eastAsiaTheme="minorAscii" w:cstheme="minorAscii"/>
                <w:i w:val="0"/>
                <w:iCs w:val="0"/>
                <w:sz w:val="20"/>
                <w:szCs w:val="20"/>
              </w:rPr>
            </w:pPr>
          </w:p>
          <w:p w:rsidR="783FF94E" w:rsidP="783FF94E" w:rsidRDefault="783FF94E" w14:paraId="7E2D1838" w14:textId="4927264B">
            <w:pPr>
              <w:pStyle w:val="Normal"/>
              <w:ind w:left="0"/>
              <w:rPr>
                <w:rFonts w:ascii="Calibri" w:hAnsi="Calibri" w:eastAsia="Calibri" w:cs="Calibri" w:asciiTheme="minorAscii" w:hAnsiTheme="minorAscii" w:eastAsiaTheme="minorAscii" w:cstheme="minorAscii"/>
                <w:i w:val="0"/>
                <w:iCs w:val="0"/>
                <w:sz w:val="20"/>
                <w:szCs w:val="20"/>
              </w:rPr>
            </w:pPr>
            <w:r w:rsidRPr="783FF94E" w:rsidR="783FF94E">
              <w:rPr>
                <w:rFonts w:ascii="Calibri" w:hAnsi="Calibri" w:eastAsia="Calibri" w:cs="Calibri" w:asciiTheme="minorAscii" w:hAnsiTheme="minorAscii" w:eastAsiaTheme="minorAscii" w:cstheme="minorAscii"/>
                <w:b w:val="1"/>
                <w:bCs w:val="1"/>
                <w:i w:val="0"/>
                <w:iCs w:val="0"/>
                <w:sz w:val="20"/>
                <w:szCs w:val="20"/>
              </w:rPr>
              <w:t xml:space="preserve">2.klasse. Endagsture: </w:t>
            </w:r>
            <w:r w:rsidRPr="783FF94E" w:rsidR="783FF94E">
              <w:rPr>
                <w:rFonts w:ascii="Calibri" w:hAnsi="Calibri" w:eastAsia="Calibri" w:cs="Calibri" w:asciiTheme="minorAscii" w:hAnsiTheme="minorAscii" w:eastAsiaTheme="minorAscii" w:cstheme="minorAscii"/>
                <w:i w:val="0"/>
                <w:iCs w:val="0"/>
                <w:sz w:val="20"/>
                <w:szCs w:val="20"/>
              </w:rPr>
              <w:t>Klassen har en fast udflugtsdag i skoven tæt ved skolen.</w:t>
            </w:r>
          </w:p>
          <w:p w:rsidR="783FF94E" w:rsidP="783FF94E" w:rsidRDefault="783FF94E" w14:paraId="5A0CE9CE" w14:textId="057F1584">
            <w:pPr>
              <w:pStyle w:val="Normal"/>
              <w:ind w:left="0"/>
              <w:rPr>
                <w:rFonts w:ascii="Calibri" w:hAnsi="Calibri" w:eastAsia="Calibri" w:cs="Calibri" w:asciiTheme="minorAscii" w:hAnsiTheme="minorAscii" w:eastAsiaTheme="minorAscii" w:cstheme="minorAscii"/>
                <w:i w:val="0"/>
                <w:iCs w:val="0"/>
                <w:sz w:val="20"/>
                <w:szCs w:val="20"/>
              </w:rPr>
            </w:pPr>
          </w:p>
          <w:p w:rsidR="783FF94E" w:rsidP="783FF94E" w:rsidRDefault="783FF94E" w14:paraId="1E25C22E" w14:textId="34CE7A12">
            <w:pPr>
              <w:pStyle w:val="Normal"/>
              <w:ind w:left="0"/>
              <w:rPr>
                <w:rFonts w:ascii="Calibri" w:hAnsi="Calibri" w:eastAsia="Calibri" w:cs="Calibri" w:asciiTheme="minorAscii" w:hAnsiTheme="minorAscii" w:eastAsiaTheme="minorAscii" w:cstheme="minorAscii"/>
                <w:i w:val="0"/>
                <w:iCs w:val="0"/>
                <w:sz w:val="20"/>
                <w:szCs w:val="20"/>
              </w:rPr>
            </w:pPr>
            <w:r w:rsidRPr="783FF94E" w:rsidR="783FF94E">
              <w:rPr>
                <w:rFonts w:ascii="Calibri" w:hAnsi="Calibri" w:eastAsia="Calibri" w:cs="Calibri" w:asciiTheme="minorAscii" w:hAnsiTheme="minorAscii" w:eastAsiaTheme="minorAscii" w:cstheme="minorAscii"/>
                <w:b w:val="1"/>
                <w:bCs w:val="1"/>
                <w:i w:val="0"/>
                <w:iCs w:val="0"/>
                <w:sz w:val="20"/>
                <w:szCs w:val="20"/>
              </w:rPr>
              <w:t>3.klasse. Endagsture</w:t>
            </w:r>
            <w:r w:rsidRPr="783FF94E" w:rsidR="783FF94E">
              <w:rPr>
                <w:rFonts w:ascii="Calibri" w:hAnsi="Calibri" w:eastAsia="Calibri" w:cs="Calibri" w:asciiTheme="minorAscii" w:hAnsiTheme="minorAscii" w:eastAsiaTheme="minorAscii" w:cstheme="minorAscii"/>
                <w:i w:val="0"/>
                <w:iCs w:val="0"/>
                <w:sz w:val="20"/>
                <w:szCs w:val="20"/>
              </w:rPr>
              <w:t>: I forbindelse med hjemstavnsperioden besøger klassen andelslandsbyen Nyvang ved Holbæk. Her ser de smeden, den gamle købmand, snedkeren og pottemageren i arbejde. I slutningen af 3. klasse, hvor eleverne skal vælge sig et orkesterinstrument er klassen på besøg til en orkesterprøve i f.eks. DR Koncertsalen.</w:t>
            </w:r>
          </w:p>
          <w:p w:rsidR="783FF94E" w:rsidP="783FF94E" w:rsidRDefault="783FF94E" w14:paraId="598174F4" w14:textId="1C05542F">
            <w:pPr>
              <w:pStyle w:val="Normal"/>
              <w:rPr>
                <w:rFonts w:ascii="Calibri" w:hAnsi="Calibri" w:eastAsia="Calibri" w:cs="Calibri" w:asciiTheme="minorAscii" w:hAnsiTheme="minorAscii" w:eastAsiaTheme="minorAscii" w:cstheme="minorAscii"/>
                <w:i w:val="1"/>
                <w:iCs w:val="1"/>
                <w:sz w:val="20"/>
                <w:szCs w:val="20"/>
              </w:rPr>
            </w:pPr>
          </w:p>
          <w:p w:rsidR="783FF94E" w:rsidP="783FF94E" w:rsidRDefault="783FF94E" w14:paraId="11F5A731" w14:textId="1A374F04">
            <w:pPr>
              <w:pStyle w:val="Normal"/>
              <w:rPr>
                <w:rFonts w:ascii="Calibri" w:hAnsi="Calibri" w:eastAsia="Calibri" w:cs="Calibri" w:asciiTheme="minorAscii" w:hAnsiTheme="minorAscii" w:eastAsiaTheme="minorAscii" w:cstheme="minorAscii"/>
                <w:i w:val="0"/>
                <w:iCs w:val="0"/>
                <w:sz w:val="20"/>
                <w:szCs w:val="20"/>
              </w:rPr>
            </w:pPr>
            <w:r w:rsidRPr="783FF94E" w:rsidR="783FF94E">
              <w:rPr>
                <w:rFonts w:ascii="Calibri" w:hAnsi="Calibri" w:eastAsia="Calibri" w:cs="Calibri" w:asciiTheme="minorAscii" w:hAnsiTheme="minorAscii" w:eastAsiaTheme="minorAscii" w:cstheme="minorAscii"/>
                <w:b w:val="1"/>
                <w:bCs w:val="1"/>
                <w:i w:val="0"/>
                <w:iCs w:val="0"/>
                <w:sz w:val="20"/>
                <w:szCs w:val="20"/>
              </w:rPr>
              <w:t xml:space="preserve">4.klasse. Vikingetur: </w:t>
            </w:r>
            <w:r w:rsidRPr="783FF94E" w:rsidR="783FF94E">
              <w:rPr>
                <w:rFonts w:ascii="Calibri" w:hAnsi="Calibri" w:eastAsia="Calibri" w:cs="Calibri" w:asciiTheme="minorAscii" w:hAnsiTheme="minorAscii" w:eastAsiaTheme="minorAscii" w:cstheme="minorAscii"/>
                <w:i w:val="0"/>
                <w:iCs w:val="0"/>
                <w:sz w:val="20"/>
                <w:szCs w:val="20"/>
              </w:rPr>
              <w:t xml:space="preserve">I forbindelse med vikingetemaet er klassen afsted med 1-2 overnatninger i Sagnlandet Lejre eller lignende, hvor eleverne er iført vikingetøj, bor og laver mad på vikingemaner. </w:t>
            </w:r>
          </w:p>
          <w:p w:rsidR="783FF94E" w:rsidP="783FF94E" w:rsidRDefault="783FF94E" w14:paraId="0025AE9D" w14:textId="3375C959">
            <w:pPr>
              <w:pStyle w:val="Normal"/>
              <w:rPr>
                <w:rFonts w:ascii="Calibri" w:hAnsi="Calibri" w:eastAsia="Calibri" w:cs="Calibri" w:asciiTheme="minorAscii" w:hAnsiTheme="minorAscii" w:eastAsiaTheme="minorAscii" w:cstheme="minorAscii"/>
                <w:i w:val="0"/>
                <w:iCs w:val="0"/>
                <w:sz w:val="20"/>
                <w:szCs w:val="20"/>
              </w:rPr>
            </w:pPr>
            <w:r w:rsidRPr="783FF94E" w:rsidR="783FF94E">
              <w:rPr>
                <w:rFonts w:ascii="Calibri" w:hAnsi="Calibri" w:eastAsia="Calibri" w:cs="Calibri" w:asciiTheme="minorAscii" w:hAnsiTheme="minorAscii" w:eastAsiaTheme="minorAscii" w:cstheme="minorAscii"/>
                <w:b w:val="1"/>
                <w:bCs w:val="1"/>
                <w:i w:val="0"/>
                <w:iCs w:val="0"/>
                <w:sz w:val="20"/>
                <w:szCs w:val="20"/>
              </w:rPr>
              <w:t>Endagsture:</w:t>
            </w:r>
            <w:r w:rsidRPr="783FF94E" w:rsidR="783FF94E">
              <w:rPr>
                <w:rFonts w:ascii="Calibri" w:hAnsi="Calibri" w:eastAsia="Calibri" w:cs="Calibri" w:asciiTheme="minorAscii" w:hAnsiTheme="minorAscii" w:eastAsiaTheme="minorAscii" w:cstheme="minorAscii"/>
                <w:i w:val="0"/>
                <w:iCs w:val="0"/>
                <w:sz w:val="20"/>
                <w:szCs w:val="20"/>
              </w:rPr>
              <w:t xml:space="preserve"> I forbindelse med geografiperioden er klassen ofte på besøg i Roskilde Midtby for at finde de mange gamle kilder, som er en del af byens identitet. Der foregår også vandreture rundt i lokalområdet med fokus på at kunne orientere sig, og færdes sikkert.</w:t>
            </w:r>
          </w:p>
          <w:p w:rsidR="783FF94E" w:rsidP="783FF94E" w:rsidRDefault="783FF94E" w14:paraId="6D29D8F1" w14:textId="2BE3F3CE">
            <w:pPr>
              <w:pStyle w:val="Normal"/>
              <w:rPr>
                <w:rFonts w:ascii="Calibri" w:hAnsi="Calibri" w:eastAsia="Calibri" w:cs="Calibri" w:asciiTheme="minorAscii" w:hAnsiTheme="minorAscii" w:eastAsiaTheme="minorAscii" w:cstheme="minorAscii"/>
                <w:i w:val="0"/>
                <w:iCs w:val="0"/>
                <w:sz w:val="20"/>
                <w:szCs w:val="20"/>
              </w:rPr>
            </w:pPr>
          </w:p>
          <w:p w:rsidR="783FF94E" w:rsidP="783FF94E" w:rsidRDefault="783FF94E" w14:paraId="1ACA74B2" w14:textId="30DC1717">
            <w:pPr>
              <w:pStyle w:val="Normal"/>
              <w:rPr>
                <w:rFonts w:ascii="Calibri" w:hAnsi="Calibri" w:eastAsia="Calibri" w:cs="Calibri" w:asciiTheme="minorAscii" w:hAnsiTheme="minorAscii" w:eastAsiaTheme="minorAscii" w:cstheme="minorAscii"/>
                <w:b w:val="1"/>
                <w:bCs w:val="1"/>
                <w:i w:val="0"/>
                <w:iCs w:val="0"/>
                <w:sz w:val="20"/>
                <w:szCs w:val="20"/>
              </w:rPr>
            </w:pPr>
            <w:r w:rsidRPr="783FF94E" w:rsidR="783FF94E">
              <w:rPr>
                <w:rFonts w:ascii="Calibri" w:hAnsi="Calibri" w:eastAsia="Calibri" w:cs="Calibri" w:asciiTheme="minorAscii" w:hAnsiTheme="minorAscii" w:eastAsiaTheme="minorAscii" w:cstheme="minorAscii"/>
                <w:b w:val="1"/>
                <w:bCs w:val="1"/>
                <w:i w:val="0"/>
                <w:iCs w:val="0"/>
                <w:sz w:val="20"/>
                <w:szCs w:val="20"/>
              </w:rPr>
              <w:t xml:space="preserve">5. klasse. Endagsture: </w:t>
            </w:r>
            <w:r w:rsidRPr="783FF94E" w:rsidR="783FF94E">
              <w:rPr>
                <w:rFonts w:ascii="Calibri" w:hAnsi="Calibri" w:eastAsia="Calibri" w:cs="Calibri" w:asciiTheme="minorAscii" w:hAnsiTheme="minorAscii" w:eastAsiaTheme="minorAscii" w:cstheme="minorAscii"/>
                <w:i w:val="0"/>
                <w:iCs w:val="0"/>
                <w:sz w:val="20"/>
                <w:szCs w:val="20"/>
              </w:rPr>
              <w:t>I forbindelse med kulturperioderne besøger klassen Glyptotekets egyptiske og græske samling og Nationalmuseet.</w:t>
            </w:r>
          </w:p>
          <w:p w:rsidR="783FF94E" w:rsidP="783FF94E" w:rsidRDefault="783FF94E" w14:paraId="4F3A7D9E" w14:textId="2DC4DA3E">
            <w:pPr>
              <w:pStyle w:val="Normal"/>
              <w:rPr>
                <w:rFonts w:ascii="Calibri" w:hAnsi="Calibri" w:eastAsia="Calibri" w:cs="Calibri" w:asciiTheme="minorAscii" w:hAnsiTheme="minorAscii" w:eastAsiaTheme="minorAscii" w:cstheme="minorAscii"/>
                <w:b w:val="1"/>
                <w:bCs w:val="1"/>
                <w:i w:val="0"/>
                <w:iCs w:val="0"/>
                <w:sz w:val="20"/>
                <w:szCs w:val="20"/>
              </w:rPr>
            </w:pPr>
          </w:p>
          <w:p w:rsidR="783FF94E" w:rsidP="783FF94E" w:rsidRDefault="783FF94E" w14:paraId="149D735E" w14:textId="1F3CCEB2">
            <w:pPr>
              <w:rPr>
                <w:rFonts w:ascii="Calibri" w:hAnsi="Calibri" w:eastAsia="Calibri" w:cs="Calibri" w:asciiTheme="minorAscii" w:hAnsiTheme="minorAscii" w:eastAsiaTheme="minorAscii" w:cstheme="minorAscii"/>
                <w:sz w:val="20"/>
                <w:szCs w:val="20"/>
              </w:rPr>
            </w:pPr>
            <w:r w:rsidRPr="783FF94E" w:rsidR="783FF94E">
              <w:rPr>
                <w:rFonts w:ascii="Calibri" w:hAnsi="Calibri" w:eastAsia="Calibri" w:cs="Calibri" w:asciiTheme="minorAscii" w:hAnsiTheme="minorAscii" w:eastAsiaTheme="minorAscii" w:cstheme="minorAscii"/>
                <w:b w:val="1"/>
                <w:bCs w:val="1"/>
                <w:i w:val="0"/>
                <w:iCs w:val="0"/>
                <w:sz w:val="20"/>
                <w:szCs w:val="20"/>
              </w:rPr>
              <w:t>6. klasse. Lejrtur:</w:t>
            </w:r>
            <w:r w:rsidRPr="783FF94E" w:rsidR="783FF94E">
              <w:rPr>
                <w:rFonts w:ascii="Calibri" w:hAnsi="Calibri" w:eastAsia="Calibri" w:cs="Calibri" w:asciiTheme="minorAscii" w:hAnsiTheme="minorAscii" w:eastAsiaTheme="minorAscii" w:cstheme="minorAscii"/>
                <w:sz w:val="20"/>
                <w:szCs w:val="20"/>
              </w:rPr>
              <w:t xml:space="preserve"> Det er en lejrtur til Bornholm med fast overnatning på f.eks. et vandrehjem. Udgående herfra foretages der daglige vandreture med turrygsæk til omkringliggende mål. Maden bliver serveret på vandrehjemmet, men elever har selv ansvaret for at smøre egne madpakker og for at få tilpas med drikkelse med på den daglige tur. For mange, er det den første ”længere” rejse væk fra forældrene.</w:t>
            </w:r>
          </w:p>
          <w:p w:rsidR="783FF94E" w:rsidP="783FF94E" w:rsidRDefault="783FF94E" w14:paraId="1AF1DAB2" w14:textId="3597F8EF">
            <w:pPr>
              <w:pStyle w:val="Normal"/>
              <w:rPr>
                <w:rFonts w:ascii="Calibri" w:hAnsi="Calibri" w:eastAsia="Calibri" w:cs="Calibri" w:asciiTheme="minorAscii" w:hAnsiTheme="minorAscii" w:eastAsiaTheme="minorAscii" w:cstheme="minorAscii"/>
                <w:sz w:val="20"/>
                <w:szCs w:val="20"/>
              </w:rPr>
            </w:pPr>
          </w:p>
          <w:p w:rsidR="783FF94E" w:rsidP="783FF94E" w:rsidRDefault="783FF94E" w14:paraId="5F146FA1" w14:textId="388CEDF9">
            <w:pPr>
              <w:pStyle w:val="Normal"/>
              <w:rPr>
                <w:rFonts w:ascii="Calibri" w:hAnsi="Calibri" w:eastAsia="Calibri" w:cs="Calibri" w:asciiTheme="minorAscii" w:hAnsiTheme="minorAscii" w:eastAsiaTheme="minorAscii" w:cstheme="minorAscii"/>
                <w:sz w:val="20"/>
                <w:szCs w:val="20"/>
              </w:rPr>
            </w:pPr>
            <w:r w:rsidRPr="783FF94E" w:rsidR="783FF94E">
              <w:rPr>
                <w:rFonts w:ascii="Calibri" w:hAnsi="Calibri" w:eastAsia="Calibri" w:cs="Calibri" w:asciiTheme="minorAscii" w:hAnsiTheme="minorAscii" w:eastAsiaTheme="minorAscii" w:cstheme="minorAscii"/>
                <w:sz w:val="20"/>
                <w:szCs w:val="20"/>
              </w:rPr>
              <w:t>Der arbejdes med udvikling af kompetencerne FR omkring samarbejde og hensyntagen i klassen og i grupper f.eks. ved dannelse af “nye” grupperinger og løsning af forskellige praktiske opgaver sammen både hjemme med fælles spiseregler og bordskik, og på fælles vandreture i naturen. På vandreturene øves endvidere kompetencerne PK i forhold til at kunne navigere ved hjælp af kompas og kortlæsning.</w:t>
            </w:r>
          </w:p>
          <w:p w:rsidR="783FF94E" w:rsidP="783FF94E" w:rsidRDefault="783FF94E" w14:paraId="2E60B268" w14:textId="76D634BE">
            <w:pPr>
              <w:pStyle w:val="Normal"/>
              <w:rPr>
                <w:rFonts w:ascii="Calibri" w:hAnsi="Calibri" w:eastAsia="Calibri" w:cs="Calibri" w:asciiTheme="minorAscii" w:hAnsiTheme="minorAscii" w:eastAsiaTheme="minorAscii" w:cstheme="minorAscii"/>
                <w:sz w:val="20"/>
                <w:szCs w:val="20"/>
              </w:rPr>
            </w:pPr>
          </w:p>
          <w:p w:rsidR="783FF94E" w:rsidP="783FF94E" w:rsidRDefault="783FF94E" w14:paraId="34D5B4C3" w14:textId="2B3679BF">
            <w:pPr>
              <w:rPr>
                <w:rFonts w:ascii="Calibri" w:hAnsi="Calibri" w:eastAsia="Calibri" w:cs="Calibri" w:asciiTheme="minorAscii" w:hAnsiTheme="minorAscii" w:eastAsiaTheme="minorAscii" w:cstheme="minorAscii"/>
                <w:sz w:val="20"/>
                <w:szCs w:val="20"/>
              </w:rPr>
            </w:pPr>
            <w:r w:rsidRPr="783FF94E" w:rsidR="783FF94E">
              <w:rPr>
                <w:rFonts w:ascii="Calibri" w:hAnsi="Calibri" w:eastAsia="Calibri" w:cs="Calibri" w:asciiTheme="minorAscii" w:hAnsiTheme="minorAscii" w:eastAsiaTheme="minorAscii" w:cstheme="minorAscii"/>
                <w:sz w:val="20"/>
                <w:szCs w:val="20"/>
              </w:rPr>
              <w:t xml:space="preserve">Lejrturen er placeret i slutningen af en geologiperiode, hvor undervisningsstoffet konkretiseres i landskabet ud fra elevernes feltundersøgelser af </w:t>
            </w:r>
            <w:proofErr w:type="spellStart"/>
            <w:r w:rsidRPr="783FF94E" w:rsidR="783FF94E">
              <w:rPr>
                <w:rFonts w:ascii="Calibri" w:hAnsi="Calibri" w:eastAsia="Calibri" w:cs="Calibri" w:asciiTheme="minorAscii" w:hAnsiTheme="minorAscii" w:eastAsiaTheme="minorAscii" w:cstheme="minorAscii"/>
                <w:sz w:val="20"/>
                <w:szCs w:val="20"/>
              </w:rPr>
              <w:t>stenarter</w:t>
            </w:r>
            <w:proofErr w:type="spellEnd"/>
            <w:r w:rsidRPr="783FF94E" w:rsidR="783FF94E">
              <w:rPr>
                <w:rFonts w:ascii="Calibri" w:hAnsi="Calibri" w:eastAsia="Calibri" w:cs="Calibri" w:asciiTheme="minorAscii" w:hAnsiTheme="minorAscii" w:eastAsiaTheme="minorAscii" w:cstheme="minorAscii"/>
                <w:sz w:val="20"/>
                <w:szCs w:val="20"/>
              </w:rPr>
              <w:t xml:space="preserve"> og landskabsformer. Der henvises til undervisningsplanen for geografi i 6. klasse omkring denne del.</w:t>
            </w:r>
          </w:p>
          <w:p w:rsidR="783FF94E" w:rsidP="783FF94E" w:rsidRDefault="783FF94E" w14:paraId="38674FDE" w14:textId="0716EFC4">
            <w:pPr>
              <w:pStyle w:val="Normal"/>
              <w:rPr>
                <w:rFonts w:ascii="Calibri" w:hAnsi="Calibri" w:eastAsia="Calibri" w:cs="Calibri" w:asciiTheme="minorAscii" w:hAnsiTheme="minorAscii" w:eastAsiaTheme="minorAscii" w:cstheme="minorAscii"/>
                <w:sz w:val="20"/>
                <w:szCs w:val="20"/>
              </w:rPr>
            </w:pPr>
          </w:p>
          <w:p w:rsidR="783FF94E" w:rsidP="783FF94E" w:rsidRDefault="783FF94E" w14:paraId="31253FF8" w14:textId="76B63EFC">
            <w:pPr>
              <w:pStyle w:val="Normal"/>
              <w:rPr>
                <w:rFonts w:ascii="Calibri" w:hAnsi="Calibri" w:eastAsia="Calibri" w:cs="Calibri" w:asciiTheme="minorAscii" w:hAnsiTheme="minorAscii" w:eastAsiaTheme="minorAscii" w:cstheme="minorAscii"/>
                <w:sz w:val="20"/>
                <w:szCs w:val="20"/>
              </w:rPr>
            </w:pPr>
            <w:r w:rsidRPr="783FF94E" w:rsidR="783FF94E">
              <w:rPr>
                <w:rFonts w:ascii="Calibri" w:hAnsi="Calibri" w:eastAsia="Calibri" w:cs="Calibri" w:asciiTheme="minorAscii" w:hAnsiTheme="minorAscii" w:eastAsiaTheme="minorAscii" w:cstheme="minorAscii"/>
                <w:sz w:val="20"/>
                <w:szCs w:val="20"/>
              </w:rPr>
              <w:t>Turen dokumenteres af hver elev i en dagbog med såvel tekst som skitser. Her lægges vægt på at eleven kan udtrykke sig ved brug af geologiske fagudtryk og begreber. Der henvises til undervisningsplanen for dansk 6. klasse omkring denne del.</w:t>
            </w:r>
          </w:p>
          <w:p w:rsidR="783FF94E" w:rsidP="783FF94E" w:rsidRDefault="783FF94E" w14:paraId="3B77A209" w14:textId="70D925D4">
            <w:pPr>
              <w:pStyle w:val="Normal"/>
              <w:rPr>
                <w:rFonts w:ascii="Calibri" w:hAnsi="Calibri" w:eastAsia="Calibri" w:cs="Calibri" w:asciiTheme="minorAscii" w:hAnsiTheme="minorAscii" w:eastAsiaTheme="minorAscii" w:cstheme="minorAscii"/>
                <w:sz w:val="20"/>
                <w:szCs w:val="20"/>
              </w:rPr>
            </w:pPr>
          </w:p>
          <w:p w:rsidR="59F90E37" w:rsidP="783FF94E" w:rsidRDefault="59F90E37" w14:paraId="5B0F1BD9" w14:textId="34DB71C9">
            <w:pPr>
              <w:rPr>
                <w:rFonts w:ascii="Calibri" w:hAnsi="Calibri" w:eastAsia="Calibri" w:cs="Calibri" w:asciiTheme="minorAscii" w:hAnsiTheme="minorAscii" w:eastAsiaTheme="minorAscii" w:cstheme="minorAscii"/>
                <w:i w:val="1"/>
                <w:iCs w:val="1"/>
                <w:sz w:val="20"/>
                <w:szCs w:val="20"/>
              </w:rPr>
            </w:pPr>
            <w:r w:rsidRPr="783FF94E" w:rsidR="783FF94E">
              <w:rPr>
                <w:rFonts w:ascii="Calibri" w:hAnsi="Calibri" w:eastAsia="Calibri" w:cs="Calibri" w:asciiTheme="minorAscii" w:hAnsiTheme="minorAscii" w:eastAsiaTheme="minorAscii" w:cstheme="minorAscii"/>
                <w:b w:val="1"/>
                <w:bCs w:val="1"/>
                <w:i w:val="0"/>
                <w:iCs w:val="0"/>
                <w:sz w:val="20"/>
                <w:szCs w:val="20"/>
              </w:rPr>
              <w:t xml:space="preserve">7. klasse. Sprogrejse: </w:t>
            </w:r>
            <w:r w:rsidRPr="783FF94E" w:rsidR="783FF94E">
              <w:rPr>
                <w:rFonts w:ascii="Calibri" w:hAnsi="Calibri" w:eastAsia="Calibri" w:cs="Calibri" w:asciiTheme="minorAscii" w:hAnsiTheme="minorAscii" w:eastAsiaTheme="minorAscii" w:cstheme="minorAscii"/>
                <w:sz w:val="20"/>
                <w:szCs w:val="20"/>
              </w:rPr>
              <w:t xml:space="preserve">Turen er en sprogrejse til et tysktalende land f.eks. til </w:t>
            </w:r>
            <w:proofErr w:type="spellStart"/>
            <w:r w:rsidRPr="783FF94E" w:rsidR="783FF94E">
              <w:rPr>
                <w:rFonts w:ascii="Calibri" w:hAnsi="Calibri" w:eastAsia="Calibri" w:cs="Calibri" w:asciiTheme="minorAscii" w:hAnsiTheme="minorAscii" w:eastAsiaTheme="minorAscii" w:cstheme="minorAscii"/>
                <w:sz w:val="20"/>
                <w:szCs w:val="20"/>
              </w:rPr>
              <w:t>Goslar</w:t>
            </w:r>
            <w:proofErr w:type="spellEnd"/>
            <w:r w:rsidRPr="783FF94E" w:rsidR="783FF94E">
              <w:rPr>
                <w:rFonts w:ascii="Calibri" w:hAnsi="Calibri" w:eastAsia="Calibri" w:cs="Calibri" w:asciiTheme="minorAscii" w:hAnsiTheme="minorAscii" w:eastAsiaTheme="minorAscii" w:cstheme="minorAscii"/>
                <w:sz w:val="20"/>
                <w:szCs w:val="20"/>
              </w:rPr>
              <w:t xml:space="preserve"> i Tyskland.</w:t>
            </w:r>
          </w:p>
          <w:p w:rsidR="59F90E37" w:rsidP="783FF94E" w:rsidRDefault="59F90E37" w14:paraId="66054F83" w14:textId="615CCB7F">
            <w:pPr>
              <w:pStyle w:val="Normal"/>
              <w:rPr>
                <w:rFonts w:ascii="Calibri" w:hAnsi="Calibri" w:eastAsia="Calibri" w:cs="Calibri" w:asciiTheme="minorAscii" w:hAnsiTheme="minorAscii" w:eastAsiaTheme="minorAscii" w:cstheme="minorAscii"/>
                <w:sz w:val="20"/>
                <w:szCs w:val="20"/>
              </w:rPr>
            </w:pPr>
            <w:r w:rsidRPr="783FF94E" w:rsidR="783FF94E">
              <w:rPr>
                <w:rFonts w:ascii="Calibri" w:hAnsi="Calibri" w:eastAsia="Calibri" w:cs="Calibri" w:asciiTheme="minorAscii" w:hAnsiTheme="minorAscii" w:eastAsiaTheme="minorAscii" w:cstheme="minorAscii"/>
                <w:sz w:val="20"/>
                <w:szCs w:val="20"/>
              </w:rPr>
              <w:t>Inden turen bliver en del af undervisningen brugt til at forberede rejsen med sproglige dagligdags situationer som f.eks. at købe ind, spørge om vej, køre med bus og købe en billet. På turen er der naturligt en række sprogtræningsaktiviteter, og der fås kendskab til den spændende kultur og samfund samt natur i området på vandreture i bjergene.</w:t>
            </w:r>
          </w:p>
          <w:p w:rsidR="783FF94E" w:rsidP="783FF94E" w:rsidRDefault="783FF94E" w14:paraId="6A142208" w14:textId="332260B3">
            <w:pPr>
              <w:pStyle w:val="Normal"/>
              <w:rPr>
                <w:rFonts w:ascii="Calibri" w:hAnsi="Calibri" w:eastAsia="Calibri" w:cs="Calibri" w:asciiTheme="minorAscii" w:hAnsiTheme="minorAscii" w:eastAsiaTheme="minorAscii" w:cstheme="minorAscii"/>
                <w:sz w:val="20"/>
                <w:szCs w:val="20"/>
              </w:rPr>
            </w:pPr>
          </w:p>
          <w:p w:rsidR="59F90E37" w:rsidP="783FF94E" w:rsidRDefault="59F90E37" w14:paraId="0A20F00F" w14:textId="135E5B0A">
            <w:pPr>
              <w:pStyle w:val="Normal"/>
              <w:rPr>
                <w:rFonts w:ascii="Calibri" w:hAnsi="Calibri" w:eastAsia="Calibri" w:cs="Calibri" w:asciiTheme="minorAscii" w:hAnsiTheme="minorAscii" w:eastAsiaTheme="minorAscii" w:cstheme="minorAscii"/>
                <w:i w:val="0"/>
                <w:iCs w:val="0"/>
                <w:sz w:val="20"/>
                <w:szCs w:val="20"/>
              </w:rPr>
            </w:pPr>
            <w:r w:rsidRPr="783FF94E" w:rsidR="783FF94E">
              <w:rPr>
                <w:rFonts w:ascii="Calibri" w:hAnsi="Calibri" w:eastAsia="Calibri" w:cs="Calibri" w:asciiTheme="minorAscii" w:hAnsiTheme="minorAscii" w:eastAsiaTheme="minorAscii" w:cstheme="minorAscii"/>
                <w:sz w:val="20"/>
                <w:szCs w:val="20"/>
              </w:rPr>
              <w:t>Der stilles større krav til samarbejde og ansvarlighed til den enkelte og til de forskellige grupper i klassen. Eleverne laver al mad selv i grupper og er evt. også selv ansvarlige for indkøb af mad og overholdelse af et på forhånd fastlagt madbudget. Efter turen evalueres den både ud fra den enkeltes erfaringer og med hensyn til klassens fælles erfaringer.</w:t>
            </w:r>
          </w:p>
          <w:p w:rsidR="59F90E37" w:rsidP="783FF94E" w:rsidRDefault="59F90E37" w14:paraId="30DEF891" w14:textId="52ECC788">
            <w:pPr>
              <w:pStyle w:val="Normal"/>
              <w:rPr>
                <w:rFonts w:ascii="Calibri" w:hAnsi="Calibri" w:eastAsia="Calibri" w:cs="Calibri" w:asciiTheme="minorAscii" w:hAnsiTheme="minorAscii" w:eastAsiaTheme="minorAscii" w:cstheme="minorAscii"/>
                <w:sz w:val="20"/>
                <w:szCs w:val="20"/>
              </w:rPr>
            </w:pPr>
          </w:p>
          <w:p w:rsidR="783FF94E" w:rsidP="783FF94E" w:rsidRDefault="783FF94E" w14:paraId="4B814AC3" w14:textId="3C9C35AD">
            <w:pPr>
              <w:pStyle w:val="Normal"/>
              <w:rPr>
                <w:rFonts w:ascii="Calibri" w:hAnsi="Calibri" w:eastAsia="Calibri" w:cs="Calibri" w:asciiTheme="minorAscii" w:hAnsiTheme="minorAscii" w:eastAsiaTheme="minorAscii" w:cstheme="minorAscii"/>
                <w:i w:val="1"/>
                <w:iCs w:val="1"/>
                <w:sz w:val="20"/>
                <w:szCs w:val="20"/>
              </w:rPr>
            </w:pPr>
            <w:r w:rsidRPr="783FF94E" w:rsidR="783FF94E">
              <w:rPr>
                <w:rFonts w:ascii="Calibri" w:hAnsi="Calibri" w:eastAsia="Calibri" w:cs="Calibri" w:asciiTheme="minorAscii" w:hAnsiTheme="minorAscii" w:eastAsiaTheme="minorAscii" w:cstheme="minorAscii"/>
                <w:sz w:val="20"/>
                <w:szCs w:val="20"/>
              </w:rPr>
              <w:t>Sprogrejsen har primært forbindelse til undervisningsplanen i det pågældende sprog, men har også tværfaglig forbindelse til idræt, biologi og madkundskab. I forhold til idræt kan eleverne opnå kompetencer indenfor kompetenceområdet: Krop, træning og trivsel samt alsidig idrætsudøvelse ved gennemførelse af fysiske aktiviteter undervejs.</w:t>
            </w:r>
          </w:p>
          <w:p w:rsidR="59F90E37" w:rsidP="783FF94E" w:rsidRDefault="59F90E37" w14:paraId="11E55187" w14:textId="1DAD62C3">
            <w:pPr>
              <w:pStyle w:val="Normal"/>
              <w:rPr>
                <w:rFonts w:ascii="Calibri" w:hAnsi="Calibri" w:eastAsia="Calibri" w:cs="Calibri" w:asciiTheme="minorAscii" w:hAnsiTheme="minorAscii" w:eastAsiaTheme="minorAscii" w:cstheme="minorAscii"/>
                <w:sz w:val="20"/>
                <w:szCs w:val="20"/>
              </w:rPr>
            </w:pPr>
          </w:p>
          <w:p w:rsidR="59F90E37" w:rsidP="783FF94E" w:rsidRDefault="59F90E37" w14:paraId="37AC1E94" w14:textId="77960730">
            <w:pPr>
              <w:pStyle w:val="Normal"/>
              <w:rPr>
                <w:rFonts w:ascii="Calibri" w:hAnsi="Calibri" w:eastAsia="Calibri" w:cs="Calibri" w:asciiTheme="minorAscii" w:hAnsiTheme="minorAscii" w:eastAsiaTheme="minorAscii" w:cstheme="minorAscii"/>
                <w:sz w:val="20"/>
                <w:szCs w:val="20"/>
              </w:rPr>
            </w:pPr>
            <w:r w:rsidRPr="783FF94E" w:rsidR="783FF94E">
              <w:rPr>
                <w:rFonts w:ascii="Calibri" w:hAnsi="Calibri" w:eastAsia="Calibri" w:cs="Calibri" w:asciiTheme="minorAscii" w:hAnsiTheme="minorAscii" w:eastAsiaTheme="minorAscii" w:cstheme="minorAscii"/>
                <w:b w:val="1"/>
                <w:bCs w:val="1"/>
                <w:sz w:val="20"/>
                <w:szCs w:val="20"/>
              </w:rPr>
              <w:t>Endagsture:</w:t>
            </w:r>
            <w:r w:rsidRPr="783FF94E" w:rsidR="783FF94E">
              <w:rPr>
                <w:rFonts w:ascii="Calibri" w:hAnsi="Calibri" w:eastAsia="Calibri" w:cs="Calibri" w:asciiTheme="minorAscii" w:hAnsiTheme="minorAscii" w:eastAsiaTheme="minorAscii" w:cstheme="minorAscii"/>
                <w:sz w:val="20"/>
                <w:szCs w:val="20"/>
              </w:rPr>
              <w:t xml:space="preserve"> Af endagsture kan nævnes udflugt gerne om aftenen til stjerneobservatoriet i Brorfelde/ Rundetårn / planetariet / Ole Rømers observatorie i Taastrup i forbindelse med astronomiperioden.</w:t>
            </w:r>
          </w:p>
          <w:p w:rsidR="59F90E37" w:rsidP="783FF94E" w:rsidRDefault="59F90E37" w14:paraId="15C5FEB9" w14:textId="339E23C5">
            <w:pPr>
              <w:pStyle w:val="Normal"/>
              <w:rPr>
                <w:rFonts w:ascii="Calibri" w:hAnsi="Calibri" w:eastAsia="Calibri" w:cs="Calibri" w:asciiTheme="minorAscii" w:hAnsiTheme="minorAscii" w:eastAsiaTheme="minorAscii" w:cstheme="minorAscii"/>
                <w:sz w:val="20"/>
                <w:szCs w:val="20"/>
              </w:rPr>
            </w:pPr>
          </w:p>
          <w:p w:rsidR="59F90E37" w:rsidP="783FF94E" w:rsidRDefault="59F90E37" w14:paraId="4C66508A" w14:textId="5F2159FF">
            <w:pPr>
              <w:rPr>
                <w:rFonts w:ascii="Calibri" w:hAnsi="Calibri" w:eastAsia="Calibri" w:cs="Calibri" w:asciiTheme="minorAscii" w:hAnsiTheme="minorAscii" w:eastAsiaTheme="minorAscii" w:cstheme="minorAscii"/>
                <w:sz w:val="20"/>
                <w:szCs w:val="20"/>
                <w:u w:val="single"/>
              </w:rPr>
            </w:pPr>
            <w:r w:rsidRPr="783FF94E" w:rsidR="783FF94E">
              <w:rPr>
                <w:rFonts w:ascii="Calibri" w:hAnsi="Calibri" w:eastAsia="Calibri" w:cs="Calibri" w:asciiTheme="minorAscii" w:hAnsiTheme="minorAscii" w:eastAsiaTheme="minorAscii" w:cstheme="minorAscii"/>
                <w:b w:val="1"/>
                <w:bCs w:val="1"/>
                <w:i w:val="0"/>
                <w:iCs w:val="0"/>
                <w:sz w:val="20"/>
                <w:szCs w:val="20"/>
              </w:rPr>
              <w:t xml:space="preserve">8. klasse. Landbrugstur: </w:t>
            </w:r>
            <w:r w:rsidRPr="783FF94E" w:rsidR="783FF94E">
              <w:rPr>
                <w:rFonts w:ascii="Calibri" w:hAnsi="Calibri" w:eastAsia="Calibri" w:cs="Calibri" w:asciiTheme="minorAscii" w:hAnsiTheme="minorAscii" w:eastAsiaTheme="minorAscii" w:cstheme="minorAscii"/>
                <w:sz w:val="20"/>
                <w:szCs w:val="20"/>
              </w:rPr>
              <w:t>Turen er formet som en landbrugstur. På turen arbejdes med landbrug som kilde til den mad vi lever af, bæredygtig landbrugsdrift og landbruget som erhverv, og er tæt koblet sammen med en økologiperiode i biologi. Eleverne er på en uges ophold på en økologisk eller biodynamisk gård. De får erfaring med arbejde i marker, drivhus, hønseri, med rengøring og pakning af grønsager mv., og får indsigt i bæredygtigt landbrug og viden om bl.a. vekseldrift, gødning og balance mellem antal dyr og plantearealer.  Eleverne står selv for madlavning på turnushold med lokale råvarer.</w:t>
            </w:r>
          </w:p>
          <w:p w:rsidR="59F90E37" w:rsidP="783FF94E" w:rsidRDefault="59F90E37" w14:paraId="12C1BED2" w14:textId="44C67747">
            <w:pPr>
              <w:pStyle w:val="Normal"/>
              <w:rPr>
                <w:rFonts w:ascii="Calibri" w:hAnsi="Calibri" w:eastAsia="Calibri" w:cs="Calibri" w:asciiTheme="minorAscii" w:hAnsiTheme="minorAscii" w:eastAsiaTheme="minorAscii" w:cstheme="minorAscii"/>
                <w:sz w:val="20"/>
                <w:szCs w:val="20"/>
              </w:rPr>
            </w:pPr>
          </w:p>
          <w:p w:rsidR="59F90E37" w:rsidP="783FF94E" w:rsidRDefault="59F90E37" w14:paraId="50C48C94" w14:textId="63AFDFE7">
            <w:pPr>
              <w:pStyle w:val="Normal"/>
              <w:rPr>
                <w:rFonts w:ascii="Calibri" w:hAnsi="Calibri" w:eastAsia="Calibri" w:cs="Calibri" w:asciiTheme="minorAscii" w:hAnsiTheme="minorAscii" w:eastAsiaTheme="minorAscii" w:cstheme="minorAscii"/>
                <w:sz w:val="20"/>
                <w:szCs w:val="20"/>
              </w:rPr>
            </w:pPr>
            <w:r w:rsidRPr="783FF94E" w:rsidR="783FF94E">
              <w:rPr>
                <w:rFonts w:ascii="Calibri" w:hAnsi="Calibri" w:eastAsia="Calibri" w:cs="Calibri" w:asciiTheme="minorAscii" w:hAnsiTheme="minorAscii" w:eastAsiaTheme="minorAscii" w:cstheme="minorAscii"/>
                <w:sz w:val="20"/>
                <w:szCs w:val="20"/>
              </w:rPr>
              <w:t>Turen har et vigtigt tværfagligt indhold til biologi og madkundskab samt uddannelse og job. Inden turen har eleverne haft en periode med økologi, og både undervejs og tilbage i klasseværelset behandles landbrugets og kulturplanternes udvikling, kulturlandskabets historie, opdagelse af kunstgødning, forskellige syn på landbrug og samfund, alt sammen begrundet i menneskets positive plads i naturen, mennesket som kulturskaber og forædler. Der henvises til undervisningsplanen i biologi.</w:t>
            </w:r>
          </w:p>
          <w:p w:rsidR="59F90E37" w:rsidP="783FF94E" w:rsidRDefault="59F90E37" w14:paraId="6B41E371" w14:textId="124DD3FB">
            <w:pPr>
              <w:pStyle w:val="Normal"/>
              <w:rPr>
                <w:rFonts w:ascii="Calibri" w:hAnsi="Calibri" w:eastAsia="Calibri" w:cs="Calibri" w:asciiTheme="minorAscii" w:hAnsiTheme="minorAscii" w:eastAsiaTheme="minorAscii" w:cstheme="minorAscii"/>
                <w:sz w:val="20"/>
                <w:szCs w:val="20"/>
              </w:rPr>
            </w:pPr>
          </w:p>
          <w:p w:rsidR="59F90E37" w:rsidP="783FF94E" w:rsidRDefault="59F90E37" w14:paraId="48C474BD" w14:textId="6A5DFA97">
            <w:pPr>
              <w:pStyle w:val="Normal"/>
              <w:rPr>
                <w:rFonts w:ascii="Calibri" w:hAnsi="Calibri" w:eastAsia="Calibri" w:cs="Calibri" w:asciiTheme="minorAscii" w:hAnsiTheme="minorAscii" w:eastAsiaTheme="minorAscii" w:cstheme="minorAscii"/>
                <w:sz w:val="20"/>
                <w:szCs w:val="20"/>
              </w:rPr>
            </w:pPr>
            <w:r w:rsidRPr="783FF94E" w:rsidR="783FF94E">
              <w:rPr>
                <w:rFonts w:ascii="Calibri" w:hAnsi="Calibri" w:eastAsia="Calibri" w:cs="Calibri" w:asciiTheme="minorAscii" w:hAnsiTheme="minorAscii" w:eastAsiaTheme="minorAscii" w:cstheme="minorAscii"/>
                <w:sz w:val="20"/>
                <w:szCs w:val="20"/>
              </w:rPr>
              <w:t xml:space="preserve">I forhold til madkundskab giver turen eleverne mulighed for at kende til grundprincipperne indenfor biodynamisk, økologisk og traditionel fødevareproduktion samt vurdere og vælge madvarer ud fra etiske og bæredygtige kriterier, og planlægge og lave et sammensat, flere retters måltid. </w:t>
            </w:r>
          </w:p>
          <w:p w:rsidR="59F90E37" w:rsidP="783FF94E" w:rsidRDefault="59F90E37" w14:paraId="2176667A" w14:textId="562C9451">
            <w:pPr>
              <w:pStyle w:val="Normal"/>
              <w:rPr>
                <w:rFonts w:ascii="Calibri" w:hAnsi="Calibri" w:eastAsia="Calibri" w:cs="Calibri" w:asciiTheme="minorAscii" w:hAnsiTheme="minorAscii" w:eastAsiaTheme="minorAscii" w:cstheme="minorAscii"/>
                <w:sz w:val="20"/>
                <w:szCs w:val="20"/>
              </w:rPr>
            </w:pPr>
            <w:r w:rsidRPr="783FF94E" w:rsidR="783FF94E">
              <w:rPr>
                <w:rFonts w:ascii="Calibri" w:hAnsi="Calibri" w:eastAsia="Calibri" w:cs="Calibri" w:asciiTheme="minorAscii" w:hAnsiTheme="minorAscii" w:eastAsiaTheme="minorAscii" w:cstheme="minorAscii"/>
                <w:sz w:val="20"/>
                <w:szCs w:val="20"/>
              </w:rPr>
              <w:t>I forhold til uddannelse og job udgør turen en jobpraktik i et landbrug, hvor eleverne får indsigt i en virksomheds produktion fra råvare til færdigpakket produkt. Der henvises til undervisningsplanen for uddannelse og job.</w:t>
            </w:r>
          </w:p>
          <w:p w:rsidR="59F90E37" w:rsidP="783FF94E" w:rsidRDefault="59F90E37" w14:paraId="56500772" w14:textId="2CFF98B2">
            <w:pPr>
              <w:pStyle w:val="Normal"/>
              <w:rPr>
                <w:rFonts w:ascii="Calibri" w:hAnsi="Calibri" w:eastAsia="Calibri" w:cs="Calibri" w:asciiTheme="minorAscii" w:hAnsiTheme="minorAscii" w:eastAsiaTheme="minorAscii" w:cstheme="minorAscii"/>
                <w:sz w:val="20"/>
                <w:szCs w:val="20"/>
              </w:rPr>
            </w:pPr>
          </w:p>
          <w:p w:rsidR="59F90E37" w:rsidP="783FF94E" w:rsidRDefault="59F90E37" w14:paraId="593229F7" w14:textId="1F793678">
            <w:pPr>
              <w:pStyle w:val="Normal"/>
              <w:rPr>
                <w:rFonts w:ascii="Calibri" w:hAnsi="Calibri" w:eastAsia="Calibri" w:cs="Calibri" w:asciiTheme="minorAscii" w:hAnsiTheme="minorAscii" w:eastAsiaTheme="minorAscii" w:cstheme="minorAscii"/>
                <w:sz w:val="20"/>
                <w:szCs w:val="20"/>
              </w:rPr>
            </w:pPr>
            <w:r w:rsidRPr="783FF94E" w:rsidR="783FF94E">
              <w:rPr>
                <w:rFonts w:ascii="Calibri" w:hAnsi="Calibri" w:eastAsia="Calibri" w:cs="Calibri" w:asciiTheme="minorAscii" w:hAnsiTheme="minorAscii" w:eastAsiaTheme="minorAscii" w:cstheme="minorAscii"/>
                <w:b w:val="1"/>
                <w:bCs w:val="1"/>
                <w:sz w:val="20"/>
                <w:szCs w:val="20"/>
              </w:rPr>
              <w:t xml:space="preserve">Endagsture: </w:t>
            </w:r>
            <w:r w:rsidRPr="783FF94E" w:rsidR="783FF94E">
              <w:rPr>
                <w:rFonts w:ascii="Calibri" w:hAnsi="Calibri" w:eastAsia="Calibri" w:cs="Calibri" w:asciiTheme="minorAscii" w:hAnsiTheme="minorAscii" w:eastAsiaTheme="minorAscii" w:cstheme="minorAscii"/>
                <w:sz w:val="20"/>
                <w:szCs w:val="20"/>
              </w:rPr>
              <w:t xml:space="preserve">Af endagsture kan nævnes besøg på Arbejdermuseet i forbindelse med historieperioden om den industrielle revolution og besøg på Teknisk Museum i Helsingør i forbindelse med fysikperioden. </w:t>
            </w:r>
          </w:p>
          <w:p w:rsidR="59F90E37" w:rsidP="783FF94E" w:rsidRDefault="59F90E37" w14:paraId="6297F153" w14:textId="51FAFF88">
            <w:pPr>
              <w:pStyle w:val="Normal"/>
              <w:rPr>
                <w:rFonts w:ascii="Calibri" w:hAnsi="Calibri" w:eastAsia="Calibri" w:cs="Calibri" w:asciiTheme="minorAscii" w:hAnsiTheme="minorAscii" w:eastAsiaTheme="minorAscii" w:cstheme="minorAscii"/>
                <w:sz w:val="20"/>
                <w:szCs w:val="20"/>
              </w:rPr>
            </w:pPr>
          </w:p>
          <w:p w:rsidR="59F90E37" w:rsidP="783FF94E" w:rsidRDefault="59F90E37" w14:paraId="1C11C255" w14:textId="74D6BFC8">
            <w:pPr>
              <w:rPr>
                <w:rFonts w:ascii="Calibri" w:hAnsi="Calibri" w:eastAsia="Calibri" w:cs="Calibri" w:asciiTheme="minorAscii" w:hAnsiTheme="minorAscii" w:eastAsiaTheme="minorAscii" w:cstheme="minorAscii"/>
                <w:i w:val="1"/>
                <w:iCs w:val="1"/>
                <w:sz w:val="20"/>
                <w:szCs w:val="20"/>
              </w:rPr>
            </w:pPr>
            <w:r w:rsidRPr="783FF94E" w:rsidR="783FF94E">
              <w:rPr>
                <w:rFonts w:ascii="Calibri" w:hAnsi="Calibri" w:eastAsia="Calibri" w:cs="Calibri" w:asciiTheme="minorAscii" w:hAnsiTheme="minorAscii" w:eastAsiaTheme="minorAscii" w:cstheme="minorAscii"/>
                <w:b w:val="1"/>
                <w:bCs w:val="1"/>
                <w:i w:val="0"/>
                <w:iCs w:val="0"/>
                <w:sz w:val="20"/>
                <w:szCs w:val="20"/>
              </w:rPr>
              <w:t xml:space="preserve">9. </w:t>
            </w:r>
            <w:r w:rsidRPr="783FF94E" w:rsidR="783FF94E">
              <w:rPr>
                <w:rFonts w:ascii="Calibri" w:hAnsi="Calibri" w:eastAsia="Calibri" w:cs="Calibri" w:asciiTheme="minorAscii" w:hAnsiTheme="minorAscii" w:eastAsiaTheme="minorAscii" w:cstheme="minorAscii"/>
                <w:b w:val="1"/>
                <w:bCs w:val="1"/>
                <w:i w:val="0"/>
                <w:iCs w:val="0"/>
                <w:sz w:val="20"/>
                <w:szCs w:val="20"/>
              </w:rPr>
              <w:t>klasse.</w:t>
            </w:r>
            <w:r w:rsidRPr="783FF94E" w:rsidR="783FF94E">
              <w:rPr>
                <w:rFonts w:ascii="Calibri" w:hAnsi="Calibri" w:eastAsia="Calibri" w:cs="Calibri" w:asciiTheme="minorAscii" w:hAnsiTheme="minorAscii" w:eastAsiaTheme="minorAscii" w:cstheme="minorAscii"/>
                <w:b w:val="1"/>
                <w:bCs w:val="1"/>
                <w:i w:val="0"/>
                <w:iCs w:val="0"/>
                <w:sz w:val="20"/>
                <w:szCs w:val="20"/>
              </w:rPr>
              <w:t xml:space="preserve"> Islandstur: </w:t>
            </w:r>
            <w:r w:rsidRPr="783FF94E" w:rsidR="783FF94E">
              <w:rPr>
                <w:rFonts w:ascii="Calibri" w:hAnsi="Calibri" w:eastAsia="Calibri" w:cs="Calibri" w:asciiTheme="minorAscii" w:hAnsiTheme="minorAscii" w:eastAsiaTheme="minorAscii" w:cstheme="minorAscii"/>
                <w:sz w:val="20"/>
                <w:szCs w:val="20"/>
              </w:rPr>
              <w:t>Turen går til Island og har en varighed på ca. 6 dage, og er tæt koblet sammen med en hovedfagsperiode i geologi.</w:t>
            </w:r>
          </w:p>
          <w:p w:rsidR="59F90E37" w:rsidP="783FF94E" w:rsidRDefault="59F90E37" w14:paraId="11B0068C" w14:textId="410E5CCB">
            <w:pPr>
              <w:pStyle w:val="Normal"/>
              <w:rPr>
                <w:rFonts w:ascii="Calibri" w:hAnsi="Calibri" w:eastAsia="Calibri" w:cs="Calibri" w:asciiTheme="minorAscii" w:hAnsiTheme="minorAscii" w:eastAsiaTheme="minorAscii" w:cstheme="minorAscii"/>
                <w:sz w:val="20"/>
                <w:szCs w:val="20"/>
              </w:rPr>
            </w:pPr>
          </w:p>
          <w:p w:rsidR="59F90E37" w:rsidP="783FF94E" w:rsidRDefault="59F90E37" w14:paraId="4896D214" w14:textId="3D059C97">
            <w:pPr>
              <w:pStyle w:val="Normal"/>
              <w:rPr>
                <w:rFonts w:ascii="Calibri" w:hAnsi="Calibri" w:eastAsia="Calibri" w:cs="Calibri" w:asciiTheme="minorAscii" w:hAnsiTheme="minorAscii" w:eastAsiaTheme="minorAscii" w:cstheme="minorAscii"/>
                <w:sz w:val="20"/>
                <w:szCs w:val="20"/>
              </w:rPr>
            </w:pPr>
            <w:r w:rsidRPr="783FF94E" w:rsidR="783FF94E">
              <w:rPr>
                <w:rFonts w:ascii="Calibri" w:hAnsi="Calibri" w:eastAsia="Calibri" w:cs="Calibri" w:asciiTheme="minorAscii" w:hAnsiTheme="minorAscii" w:eastAsiaTheme="minorAscii" w:cstheme="minorAscii"/>
                <w:sz w:val="20"/>
                <w:szCs w:val="20"/>
              </w:rPr>
              <w:t>Turen går til den sydlige del af Island, og former sig som en dages vandringer i vulkansk aktive områder med varme kilder, gejsere, lava, vandfald og gletsjere. På turen oplever eleverne grundlæggende Jorden som en levende planet, og får en forståelse for pladetektonik, vulkansk landskabsdannelse samt levevilkår for planter, dyr og mennesker under sådanne præmisser.</w:t>
            </w:r>
          </w:p>
          <w:p w:rsidR="59F90E37" w:rsidP="783FF94E" w:rsidRDefault="59F90E37" w14:paraId="1A9CB6F2" w14:textId="45B615B5">
            <w:pPr>
              <w:pStyle w:val="Normal"/>
              <w:rPr>
                <w:rFonts w:ascii="Calibri" w:hAnsi="Calibri" w:eastAsia="Calibri" w:cs="Calibri" w:asciiTheme="minorAscii" w:hAnsiTheme="minorAscii" w:eastAsiaTheme="minorAscii" w:cstheme="minorAscii"/>
                <w:i w:val="0"/>
                <w:iCs w:val="0"/>
                <w:sz w:val="20"/>
                <w:szCs w:val="20"/>
              </w:rPr>
            </w:pPr>
          </w:p>
          <w:p w:rsidR="59F90E37" w:rsidP="783FF94E" w:rsidRDefault="59F90E37" w14:paraId="4114E2B7" w14:textId="7EFF8201">
            <w:pPr>
              <w:pStyle w:val="Normal"/>
              <w:rPr>
                <w:rFonts w:ascii="Calibri" w:hAnsi="Calibri" w:eastAsia="Calibri" w:cs="Calibri" w:asciiTheme="minorAscii" w:hAnsiTheme="minorAscii" w:eastAsiaTheme="minorAscii" w:cstheme="minorAscii"/>
                <w:i w:val="0"/>
                <w:iCs w:val="0"/>
                <w:sz w:val="20"/>
                <w:szCs w:val="20"/>
              </w:rPr>
            </w:pPr>
            <w:r w:rsidRPr="783FF94E" w:rsidR="783FF94E">
              <w:rPr>
                <w:rFonts w:ascii="Calibri" w:hAnsi="Calibri" w:eastAsia="Calibri" w:cs="Calibri" w:asciiTheme="minorAscii" w:hAnsiTheme="minorAscii" w:eastAsiaTheme="minorAscii" w:cstheme="minorAscii"/>
                <w:i w:val="0"/>
                <w:iCs w:val="0"/>
                <w:sz w:val="20"/>
                <w:szCs w:val="20"/>
              </w:rPr>
              <w:t xml:space="preserve">Som målsætning for fagområdet kan også nævnes at udvikle undren, fantasi og handlekraft, vurderingsevne og livsforståelse i mødet med fri natur og kultur med tilknytning til natur. Som basis i undervisningen står naturoplevelserne og det at mestre faglige og sociale opgaver og situationer. Tilsammen giver mødet med naturen i forskellige miljøer eleverne et væld af positive oplevelser og indtryk, der er med til at skabe glæde, overskud, livsvilje, inspiration og indre ro. </w:t>
            </w:r>
          </w:p>
          <w:p w:rsidR="59F90E37" w:rsidP="783FF94E" w:rsidRDefault="59F90E37" w14:paraId="57CDF9B3" w14:textId="31CAE2C7">
            <w:pPr>
              <w:pStyle w:val="Normal"/>
              <w:rPr>
                <w:rFonts w:ascii="Calibri" w:hAnsi="Calibri" w:eastAsia="Calibri" w:cs="Calibri" w:asciiTheme="minorAscii" w:hAnsiTheme="minorAscii" w:eastAsiaTheme="minorAscii" w:cstheme="minorAscii"/>
                <w:i w:val="0"/>
                <w:iCs w:val="0"/>
                <w:sz w:val="20"/>
                <w:szCs w:val="20"/>
              </w:rPr>
            </w:pPr>
          </w:p>
          <w:p w:rsidR="59F90E37" w:rsidP="783FF94E" w:rsidRDefault="59F90E37" w14:paraId="628715A7" w14:textId="7B2ADEAF">
            <w:pPr>
              <w:pStyle w:val="Normal"/>
              <w:rPr>
                <w:rFonts w:ascii="Calibri" w:hAnsi="Calibri" w:eastAsia="Calibri" w:cs="Calibri" w:asciiTheme="minorAscii" w:hAnsiTheme="minorAscii" w:eastAsiaTheme="minorAscii" w:cstheme="minorAscii"/>
                <w:i w:val="0"/>
                <w:iCs w:val="0"/>
                <w:sz w:val="20"/>
                <w:szCs w:val="20"/>
              </w:rPr>
            </w:pPr>
            <w:r w:rsidRPr="783FF94E" w:rsidR="783FF94E">
              <w:rPr>
                <w:rFonts w:ascii="Calibri" w:hAnsi="Calibri" w:eastAsia="Calibri" w:cs="Calibri" w:asciiTheme="minorAscii" w:hAnsiTheme="minorAscii" w:eastAsiaTheme="minorAscii" w:cstheme="minorAscii"/>
                <w:i w:val="0"/>
                <w:iCs w:val="0"/>
                <w:sz w:val="20"/>
                <w:szCs w:val="20"/>
              </w:rPr>
              <w:t>Det drejer det sig om at opleve en mere bevidst tilknytning og forståelse af naturen, af menneskets plads i en større sammenhæng. Ideelt set bidrager disse erfaringer til, at eleven udvikler sin ansvarsfølelse og handlingskompetence.</w:t>
            </w:r>
          </w:p>
          <w:p w:rsidR="59F90E37" w:rsidP="783FF94E" w:rsidRDefault="59F90E37" w14:paraId="15442294" w14:textId="03133D26">
            <w:pPr>
              <w:pStyle w:val="Normal"/>
              <w:rPr>
                <w:rFonts w:ascii="Calibri" w:hAnsi="Calibri" w:eastAsia="Calibri" w:cs="Calibri" w:asciiTheme="minorAscii" w:hAnsiTheme="minorAscii" w:eastAsiaTheme="minorAscii" w:cstheme="minorAscii"/>
                <w:i w:val="0"/>
                <w:iCs w:val="0"/>
                <w:sz w:val="20"/>
                <w:szCs w:val="20"/>
              </w:rPr>
            </w:pPr>
          </w:p>
          <w:p w:rsidR="59F90E37" w:rsidP="783FF94E" w:rsidRDefault="59F90E37" w14:paraId="5587F4D2" w14:textId="207AC1E1">
            <w:pPr>
              <w:pStyle w:val="Normal"/>
              <w:rPr>
                <w:rFonts w:ascii="Calibri" w:hAnsi="Calibri" w:eastAsia="Calibri" w:cs="Calibri" w:asciiTheme="minorAscii" w:hAnsiTheme="minorAscii" w:eastAsiaTheme="minorAscii" w:cstheme="minorAscii"/>
                <w:i w:val="1"/>
                <w:iCs w:val="1"/>
                <w:sz w:val="20"/>
                <w:szCs w:val="20"/>
              </w:rPr>
            </w:pPr>
            <w:r w:rsidRPr="783FF94E" w:rsidR="783FF94E">
              <w:rPr>
                <w:rFonts w:ascii="Calibri" w:hAnsi="Calibri" w:eastAsia="Calibri" w:cs="Calibri" w:asciiTheme="minorAscii" w:hAnsiTheme="minorAscii" w:eastAsiaTheme="minorAscii" w:cstheme="minorAscii"/>
                <w:sz w:val="20"/>
                <w:szCs w:val="20"/>
              </w:rPr>
              <w:t xml:space="preserve">Turen har et tværfagligt indhold, til fag som geologi, idræt og madkundskab. Centralt står geologien jf. undervisningsplanen for geografi. </w:t>
            </w:r>
          </w:p>
          <w:p w:rsidR="59F90E37" w:rsidP="783FF94E" w:rsidRDefault="59F90E37" w14:paraId="6CB80359" w14:textId="404F1733">
            <w:pPr>
              <w:pStyle w:val="Normal"/>
              <w:rPr>
                <w:rFonts w:ascii="Calibri" w:hAnsi="Calibri" w:eastAsia="Calibri" w:cs="Calibri" w:asciiTheme="minorAscii" w:hAnsiTheme="minorAscii" w:eastAsiaTheme="minorAscii" w:cstheme="minorAscii"/>
                <w:sz w:val="20"/>
                <w:szCs w:val="20"/>
              </w:rPr>
            </w:pPr>
          </w:p>
          <w:p w:rsidR="59F90E37" w:rsidP="783FF94E" w:rsidRDefault="59F90E37" w14:paraId="2FA5EE2E" w14:textId="252A170D">
            <w:pPr>
              <w:pStyle w:val="Normal"/>
              <w:rPr>
                <w:rFonts w:ascii="Calibri" w:hAnsi="Calibri" w:eastAsia="Calibri" w:cs="Calibri" w:asciiTheme="minorAscii" w:hAnsiTheme="minorAscii" w:eastAsiaTheme="minorAscii" w:cstheme="minorAscii"/>
                <w:sz w:val="20"/>
                <w:szCs w:val="20"/>
              </w:rPr>
            </w:pPr>
            <w:r w:rsidRPr="783FF94E" w:rsidR="783FF94E">
              <w:rPr>
                <w:rFonts w:ascii="Calibri" w:hAnsi="Calibri" w:eastAsia="Calibri" w:cs="Calibri" w:asciiTheme="minorAscii" w:hAnsiTheme="minorAscii" w:eastAsiaTheme="minorAscii" w:cstheme="minorAscii"/>
                <w:b w:val="1"/>
                <w:bCs w:val="1"/>
                <w:sz w:val="20"/>
                <w:szCs w:val="20"/>
              </w:rPr>
              <w:t xml:space="preserve">Endagsture: </w:t>
            </w:r>
            <w:r w:rsidRPr="783FF94E" w:rsidR="783FF94E">
              <w:rPr>
                <w:rFonts w:ascii="Calibri" w:hAnsi="Calibri" w:eastAsia="Calibri" w:cs="Calibri" w:asciiTheme="minorAscii" w:hAnsiTheme="minorAscii" w:eastAsiaTheme="minorAscii" w:cstheme="minorAscii"/>
                <w:sz w:val="20"/>
                <w:szCs w:val="20"/>
              </w:rPr>
              <w:t>Af endagsture kan nævnes besøg hos Dieselhouse og Energitårnet i Roskilde i forbindelse med fysikundervisningen, og Folketinget i forbindelse med historie/samfundsfag samt Statens Museum for Kunst, Glyptoteket og Støberi Samlingen i forbindelse med perioden i kunstbetragtning.</w:t>
            </w:r>
          </w:p>
          <w:p w:rsidR="59F90E37" w:rsidP="783FF94E" w:rsidRDefault="59F90E37" w14:paraId="4AD8A6A1" w14:textId="144C7DAA">
            <w:pPr>
              <w:pStyle w:val="Normal"/>
              <w:rPr>
                <w:rFonts w:ascii="Calibri" w:hAnsi="Calibri" w:eastAsia="Calibri" w:cs="Calibri" w:asciiTheme="minorAscii" w:hAnsiTheme="minorAscii" w:eastAsiaTheme="minorAscii" w:cstheme="minorAscii"/>
                <w:sz w:val="20"/>
                <w:szCs w:val="20"/>
              </w:rPr>
            </w:pPr>
          </w:p>
          <w:p w:rsidR="59F90E37" w:rsidP="783FF94E" w:rsidRDefault="59F90E37" w14:paraId="6B3135AA" w14:textId="258E82F6">
            <w:pPr>
              <w:pStyle w:val="Normal"/>
              <w:rPr>
                <w:rFonts w:ascii="Calibri" w:hAnsi="Calibri" w:eastAsia="Calibri" w:cs="Calibri" w:asciiTheme="minorAscii" w:hAnsiTheme="minorAscii" w:eastAsiaTheme="minorAscii" w:cstheme="minorAscii"/>
                <w:i w:val="0"/>
                <w:iCs w:val="0"/>
                <w:sz w:val="22"/>
                <w:szCs w:val="22"/>
              </w:rPr>
            </w:pPr>
            <w:r w:rsidRPr="783FF94E" w:rsidR="783FF94E">
              <w:rPr>
                <w:rFonts w:ascii="Calibri" w:hAnsi="Calibri" w:eastAsia="Calibri" w:cs="Calibri" w:asciiTheme="minorAscii" w:hAnsiTheme="minorAscii" w:eastAsiaTheme="minorAscii" w:cstheme="minorAscii"/>
                <w:i w:val="0"/>
                <w:iCs w:val="0"/>
                <w:sz w:val="20"/>
                <w:szCs w:val="20"/>
              </w:rPr>
              <w:t>Her trænes kompetencerne; PK, FR, BPK.</w:t>
            </w:r>
          </w:p>
          <w:p w:rsidR="59F90E37" w:rsidP="783FF94E" w:rsidRDefault="59F90E37" w14:paraId="5D237EF5" w14:textId="344E64AB">
            <w:pPr>
              <w:pStyle w:val="Normal"/>
              <w:rPr>
                <w:rFonts w:ascii="Calibri" w:hAnsi="Calibri" w:eastAsia="Calibri" w:cs="Calibri" w:asciiTheme="minorAscii" w:hAnsiTheme="minorAscii" w:eastAsiaTheme="minorAscii" w:cstheme="minorAscii"/>
                <w:i w:val="0"/>
                <w:iCs w:val="0"/>
                <w:sz w:val="20"/>
                <w:szCs w:val="20"/>
              </w:rPr>
            </w:pPr>
          </w:p>
        </w:tc>
        <w:tc>
          <w:tcPr>
            <w:tcW w:w="1785" w:type="dxa"/>
            <w:tcMar/>
          </w:tcPr>
          <w:p w:rsidR="59F90E37" w:rsidP="783FF94E" w:rsidRDefault="59F90E37" w14:paraId="355AB5D0" w14:textId="5F088781">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1ECC6473" w14:textId="5432386A">
            <w:pPr>
              <w:pStyle w:val="Normal"/>
              <w:rPr>
                <w:rFonts w:ascii="Calibri" w:hAnsi="Calibri" w:eastAsia="Calibri" w:cs="Calibri" w:asciiTheme="minorAscii" w:hAnsiTheme="minorAscii" w:eastAsiaTheme="minorAscii" w:cstheme="minorAscii"/>
                <w:sz w:val="22"/>
                <w:szCs w:val="22"/>
              </w:rPr>
            </w:pPr>
            <w:r w:rsidRPr="783FF94E" w:rsidR="783FF94E">
              <w:rPr>
                <w:rFonts w:ascii="Calibri" w:hAnsi="Calibri" w:eastAsia="Calibri" w:cs="Calibri" w:asciiTheme="minorAscii" w:hAnsiTheme="minorAscii" w:eastAsiaTheme="minorAscii" w:cstheme="minorAscii"/>
                <w:sz w:val="22"/>
                <w:szCs w:val="22"/>
              </w:rPr>
              <w:t>Praktisk og kropslig anvendelse (PK)</w:t>
            </w:r>
          </w:p>
          <w:p w:rsidR="59F90E37" w:rsidP="783FF94E" w:rsidRDefault="59F90E37" w14:paraId="68F30816" w14:textId="7452771A">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7046168C" w14:textId="7F1BF687">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24F8E946" w14:textId="5771D851">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0E42313D" w14:textId="5F5D6A3E">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239753D6" w14:textId="356C1895">
            <w:pPr>
              <w:pStyle w:val="Normal"/>
              <w:rPr>
                <w:rFonts w:ascii="Calibri" w:hAnsi="Calibri" w:eastAsia="Calibri" w:cs="Calibri" w:asciiTheme="minorAscii" w:hAnsiTheme="minorAscii" w:eastAsiaTheme="minorAscii" w:cstheme="minorAscii"/>
                <w:sz w:val="22"/>
                <w:szCs w:val="22"/>
              </w:rPr>
            </w:pPr>
          </w:p>
          <w:p w:rsidR="783FF94E" w:rsidP="783FF94E" w:rsidRDefault="783FF94E" w14:paraId="5C4AB31B" w14:textId="31F3459A">
            <w:pPr>
              <w:pStyle w:val="Normal"/>
              <w:rPr>
                <w:rFonts w:ascii="Calibri" w:hAnsi="Calibri" w:eastAsia="Calibri" w:cs="Calibri" w:asciiTheme="minorAscii" w:hAnsiTheme="minorAscii" w:eastAsiaTheme="minorAscii" w:cstheme="minorAscii"/>
                <w:sz w:val="22"/>
                <w:szCs w:val="22"/>
              </w:rPr>
            </w:pPr>
          </w:p>
          <w:p w:rsidR="783FF94E" w:rsidP="783FF94E" w:rsidRDefault="783FF94E" w14:paraId="0DAB170E" w14:textId="5D048948">
            <w:pPr>
              <w:pStyle w:val="Normal"/>
              <w:rPr>
                <w:rFonts w:ascii="Calibri" w:hAnsi="Calibri" w:eastAsia="Calibri" w:cs="Calibri" w:asciiTheme="minorAscii" w:hAnsiTheme="minorAscii" w:eastAsiaTheme="minorAscii" w:cstheme="minorAscii"/>
                <w:sz w:val="22"/>
                <w:szCs w:val="22"/>
              </w:rPr>
            </w:pPr>
          </w:p>
          <w:p w:rsidR="783FF94E" w:rsidP="783FF94E" w:rsidRDefault="783FF94E" w14:paraId="081E9D0B" w14:textId="220AD71D">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6A50C5E1" w14:textId="776A6B1D">
            <w:pPr>
              <w:pStyle w:val="Normal"/>
              <w:rPr>
                <w:rFonts w:ascii="Calibri" w:hAnsi="Calibri" w:eastAsia="Calibri" w:cs="Calibri" w:asciiTheme="minorAscii" w:hAnsiTheme="minorAscii" w:eastAsiaTheme="minorAscii" w:cstheme="minorAscii"/>
                <w:sz w:val="22"/>
                <w:szCs w:val="22"/>
              </w:rPr>
            </w:pPr>
          </w:p>
          <w:p w:rsidR="783FF94E" w:rsidP="783FF94E" w:rsidRDefault="783FF94E" w14:paraId="1750F2FD" w14:textId="42A788FD">
            <w:pPr>
              <w:pStyle w:val="Normal"/>
              <w:rPr>
                <w:rFonts w:ascii="Calibri" w:hAnsi="Calibri" w:eastAsia="Calibri" w:cs="Calibri" w:asciiTheme="minorAscii" w:hAnsiTheme="minorAscii" w:eastAsiaTheme="minorAscii" w:cstheme="minorAscii"/>
                <w:sz w:val="22"/>
                <w:szCs w:val="22"/>
              </w:rPr>
            </w:pPr>
          </w:p>
          <w:p w:rsidR="783FF94E" w:rsidP="783FF94E" w:rsidRDefault="783FF94E" w14:paraId="11A84BE0" w14:textId="681DF935">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6959E646" w14:textId="563D42FA">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07F53291" w14:textId="01538B58">
            <w:pPr>
              <w:pStyle w:val="Normal"/>
              <w:rPr>
                <w:rFonts w:ascii="Calibri" w:hAnsi="Calibri" w:eastAsia="Calibri" w:cs="Calibri" w:asciiTheme="minorAscii" w:hAnsiTheme="minorAscii" w:eastAsiaTheme="minorAscii" w:cstheme="minorAscii"/>
                <w:sz w:val="22"/>
                <w:szCs w:val="22"/>
              </w:rPr>
            </w:pPr>
            <w:r w:rsidRPr="783FF94E" w:rsidR="783FF94E">
              <w:rPr>
                <w:rFonts w:ascii="Calibri" w:hAnsi="Calibri" w:eastAsia="Calibri" w:cs="Calibri" w:asciiTheme="minorAscii" w:hAnsiTheme="minorAscii" w:eastAsiaTheme="minorAscii" w:cstheme="minorAscii"/>
                <w:sz w:val="22"/>
                <w:szCs w:val="22"/>
              </w:rPr>
              <w:t>Friluftskultur og relationer (FR)</w:t>
            </w:r>
          </w:p>
          <w:p w:rsidR="59F90E37" w:rsidP="783FF94E" w:rsidRDefault="59F90E37" w14:paraId="73B461A5" w14:textId="2103F955">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6849988D" w14:textId="38743169">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20073F47" w14:textId="5519F1C5">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39C1B999" w14:textId="7ACE943B">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656882F3" w14:textId="664F42EF">
            <w:pPr>
              <w:pStyle w:val="Normal"/>
              <w:rPr>
                <w:rFonts w:ascii="Calibri" w:hAnsi="Calibri" w:eastAsia="Calibri" w:cs="Calibri" w:asciiTheme="minorAscii" w:hAnsiTheme="minorAscii" w:eastAsiaTheme="minorAscii" w:cstheme="minorAscii"/>
                <w:sz w:val="22"/>
                <w:szCs w:val="22"/>
              </w:rPr>
            </w:pPr>
          </w:p>
          <w:p w:rsidR="783FF94E" w:rsidP="783FF94E" w:rsidRDefault="783FF94E" w14:paraId="2752E352" w14:textId="478DB233">
            <w:pPr>
              <w:pStyle w:val="Normal"/>
              <w:rPr>
                <w:rFonts w:ascii="Calibri" w:hAnsi="Calibri" w:eastAsia="Calibri" w:cs="Calibri" w:asciiTheme="minorAscii" w:hAnsiTheme="minorAscii" w:eastAsiaTheme="minorAscii" w:cstheme="minorAscii"/>
                <w:sz w:val="22"/>
                <w:szCs w:val="22"/>
              </w:rPr>
            </w:pPr>
          </w:p>
          <w:p w:rsidR="783FF94E" w:rsidP="783FF94E" w:rsidRDefault="783FF94E" w14:paraId="0D4EF8C0" w14:textId="17703C36">
            <w:pPr>
              <w:pStyle w:val="Normal"/>
              <w:rPr>
                <w:rFonts w:ascii="Calibri" w:hAnsi="Calibri" w:eastAsia="Calibri" w:cs="Calibri" w:asciiTheme="minorAscii" w:hAnsiTheme="minorAscii" w:eastAsiaTheme="minorAscii" w:cstheme="minorAscii"/>
                <w:sz w:val="22"/>
                <w:szCs w:val="22"/>
              </w:rPr>
            </w:pPr>
          </w:p>
          <w:p w:rsidR="783FF94E" w:rsidP="783FF94E" w:rsidRDefault="783FF94E" w14:paraId="10C53BAA" w14:textId="0C98DA13">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5DBFDFB6" w14:textId="6F8735FF">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3C68A9F9" w14:textId="4486099E">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4A27706F" w14:textId="5702AD25">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1D41EF14" w14:textId="34D9F023">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56C61656" w14:textId="17EC060D">
            <w:pPr>
              <w:pStyle w:val="Normal"/>
              <w:rPr>
                <w:rFonts w:ascii="Calibri" w:hAnsi="Calibri" w:eastAsia="Calibri" w:cs="Calibri" w:asciiTheme="minorAscii" w:hAnsiTheme="minorAscii" w:eastAsiaTheme="minorAscii" w:cstheme="minorAscii"/>
                <w:sz w:val="22"/>
                <w:szCs w:val="22"/>
              </w:rPr>
            </w:pPr>
            <w:r w:rsidRPr="783FF94E" w:rsidR="783FF94E">
              <w:rPr>
                <w:rFonts w:ascii="Calibri" w:hAnsi="Calibri" w:eastAsia="Calibri" w:cs="Calibri" w:asciiTheme="minorAscii" w:hAnsiTheme="minorAscii" w:eastAsiaTheme="minorAscii" w:cstheme="minorAscii"/>
                <w:sz w:val="22"/>
                <w:szCs w:val="22"/>
              </w:rPr>
              <w:t>Bevidsthed, planlægning og kommunikation (BPK)</w:t>
            </w:r>
          </w:p>
          <w:p w:rsidR="59F90E37" w:rsidP="783FF94E" w:rsidRDefault="59F90E37" w14:paraId="0ADA6741" w14:textId="0D0F8100">
            <w:pPr>
              <w:pStyle w:val="Normal"/>
              <w:rPr>
                <w:rFonts w:ascii="Calibri" w:hAnsi="Calibri" w:eastAsia="Calibri" w:cs="Calibri" w:asciiTheme="minorAscii" w:hAnsiTheme="minorAscii" w:eastAsiaTheme="minorAscii" w:cstheme="minorAscii"/>
                <w:sz w:val="22"/>
                <w:szCs w:val="22"/>
              </w:rPr>
            </w:pPr>
          </w:p>
        </w:tc>
        <w:tc>
          <w:tcPr>
            <w:tcW w:w="4095" w:type="dxa"/>
            <w:tcMar/>
          </w:tcPr>
          <w:p w:rsidR="59F90E37" w:rsidP="783FF94E" w:rsidRDefault="59F90E37" w14:paraId="50426992" w14:textId="5A6B6220">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3F50CABD" w14:textId="6F5A8FC1">
            <w:pPr>
              <w:pStyle w:val="Normal"/>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i w:val="1"/>
                <w:iCs w:val="1"/>
                <w:noProof w:val="0"/>
                <w:sz w:val="22"/>
                <w:szCs w:val="22"/>
                <w:lang w:val="da-DK"/>
              </w:rPr>
              <w:t>Undervisningen giver eleverne mulighed for at:</w:t>
            </w:r>
            <w:r w:rsidRPr="783FF94E" w:rsidR="783FF94E">
              <w:rPr>
                <w:rFonts w:ascii="Calibri" w:hAnsi="Calibri" w:eastAsia="Calibri" w:cs="Calibri" w:asciiTheme="minorAscii" w:hAnsiTheme="minorAscii" w:eastAsiaTheme="minorAscii" w:cstheme="minorAscii"/>
                <w:noProof w:val="0"/>
                <w:sz w:val="22"/>
                <w:szCs w:val="22"/>
                <w:lang w:val="da-DK"/>
              </w:rPr>
              <w:t xml:space="preserve"> </w:t>
            </w:r>
          </w:p>
          <w:p w:rsidR="59F90E37" w:rsidP="783FF94E" w:rsidRDefault="59F90E37" w14:paraId="08E1C601" w14:textId="4987B149">
            <w:pPr>
              <w:pStyle w:val="ListParagraph"/>
              <w:numPr>
                <w:ilvl w:val="0"/>
                <w:numId w:val="5"/>
              </w:numPr>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planlægge og forberede udeaktiviteter</w:t>
            </w:r>
          </w:p>
          <w:p w:rsidR="59F90E37" w:rsidP="783FF94E" w:rsidRDefault="59F90E37" w14:paraId="4AA8AAF1" w14:textId="3FA2050E">
            <w:pPr>
              <w:pStyle w:val="ListParagraph"/>
              <w:numPr>
                <w:ilvl w:val="0"/>
                <w:numId w:val="5"/>
              </w:numPr>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 xml:space="preserve">kunne orientere sig i feltudstyrs anvendelsesmuligheder </w:t>
            </w:r>
          </w:p>
          <w:p w:rsidR="59F90E37" w:rsidP="783FF94E" w:rsidRDefault="59F90E37" w14:paraId="7FFAB8E6" w14:textId="36737C8E">
            <w:pPr>
              <w:pStyle w:val="ListParagraph"/>
              <w:numPr>
                <w:ilvl w:val="0"/>
                <w:numId w:val="5"/>
              </w:numPr>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sætte sig for samt udføre fysisk udfordrende opgaver i naturen</w:t>
            </w:r>
          </w:p>
          <w:p w:rsidR="59F90E37" w:rsidP="783FF94E" w:rsidRDefault="59F90E37" w14:paraId="0D250C49" w14:textId="0542E80F">
            <w:pPr>
              <w:numPr>
                <w:ilvl w:val="0"/>
                <w:numId w:val="1"/>
              </w:numPr>
              <w:rPr>
                <w:rFonts w:ascii="Calibri" w:hAnsi="Calibri" w:eastAsia="Calibri" w:cs="Calibri" w:asciiTheme="minorAscii" w:hAnsiTheme="minorAscii" w:eastAsiaTheme="minorAscii" w:cstheme="minorAscii"/>
                <w:sz w:val="22"/>
                <w:szCs w:val="22"/>
              </w:rPr>
            </w:pPr>
            <w:r w:rsidRPr="783FF94E" w:rsidR="783FF94E">
              <w:rPr>
                <w:rFonts w:ascii="Calibri" w:hAnsi="Calibri" w:eastAsia="Calibri" w:cs="Calibri" w:asciiTheme="minorAscii" w:hAnsiTheme="minorAscii" w:eastAsiaTheme="minorAscii" w:cstheme="minorAscii"/>
                <w:sz w:val="22"/>
                <w:szCs w:val="22"/>
              </w:rPr>
              <w:t xml:space="preserve">Kunne pakke en rygsæk med det nødvendige </w:t>
            </w:r>
          </w:p>
          <w:p w:rsidR="59F90E37" w:rsidP="783FF94E" w:rsidRDefault="59F90E37" w14:paraId="0D3B816D" w14:textId="40DCE5B9">
            <w:pPr>
              <w:pStyle w:val="ListParagraph"/>
              <w:numPr>
                <w:ilvl w:val="0"/>
                <w:numId w:val="5"/>
              </w:numPr>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anvende kort og kompas til at gennemføre feltopgaver</w:t>
            </w:r>
          </w:p>
          <w:p w:rsidR="59F90E37" w:rsidP="783FF94E" w:rsidRDefault="59F90E37" w14:paraId="76E69464" w14:textId="33DE1A5B">
            <w:pPr>
              <w:pStyle w:val="Normal"/>
              <w:rPr>
                <w:rFonts w:ascii="Calibri" w:hAnsi="Calibri" w:eastAsia="Calibri" w:cs="Calibri" w:asciiTheme="minorAscii" w:hAnsiTheme="minorAscii" w:eastAsiaTheme="minorAscii" w:cstheme="minorAscii"/>
                <w:sz w:val="22"/>
                <w:szCs w:val="22"/>
              </w:rPr>
            </w:pPr>
          </w:p>
          <w:p w:rsidR="783FF94E" w:rsidP="783FF94E" w:rsidRDefault="783FF94E" w14:paraId="70F9ABBC" w14:textId="04E1C2E5">
            <w:pPr>
              <w:pStyle w:val="Normal"/>
              <w:rPr>
                <w:rFonts w:ascii="Calibri" w:hAnsi="Calibri" w:eastAsia="Calibri" w:cs="Calibri" w:asciiTheme="minorAscii" w:hAnsiTheme="minorAscii" w:eastAsiaTheme="minorAscii" w:cstheme="minorAscii"/>
                <w:sz w:val="22"/>
                <w:szCs w:val="22"/>
              </w:rPr>
            </w:pPr>
          </w:p>
          <w:p w:rsidR="59F90E37" w:rsidP="783FF94E" w:rsidRDefault="59F90E37" w14:paraId="139F5EB0" w14:textId="0C0FB762">
            <w:pPr>
              <w:pStyle w:val="Normal"/>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i w:val="1"/>
                <w:iCs w:val="1"/>
                <w:noProof w:val="0"/>
                <w:sz w:val="22"/>
                <w:szCs w:val="22"/>
                <w:lang w:val="da-DK"/>
              </w:rPr>
              <w:t>Undervisningen giver eleverne mulighed for at:</w:t>
            </w:r>
            <w:r w:rsidRPr="783FF94E" w:rsidR="783FF94E">
              <w:rPr>
                <w:rFonts w:ascii="Calibri" w:hAnsi="Calibri" w:eastAsia="Calibri" w:cs="Calibri" w:asciiTheme="minorAscii" w:hAnsiTheme="minorAscii" w:eastAsiaTheme="minorAscii" w:cstheme="minorAscii"/>
                <w:noProof w:val="0"/>
                <w:sz w:val="22"/>
                <w:szCs w:val="22"/>
                <w:lang w:val="da-DK"/>
              </w:rPr>
              <w:t xml:space="preserve"> </w:t>
            </w:r>
          </w:p>
          <w:p w:rsidR="59F90E37" w:rsidP="783FF94E" w:rsidRDefault="59F90E37" w14:paraId="1ACE795A" w14:textId="04EB020C">
            <w:pPr>
              <w:pStyle w:val="ListParagraph"/>
              <w:numPr>
                <w:ilvl w:val="0"/>
                <w:numId w:val="6"/>
              </w:numPr>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 xml:space="preserve">indgå kompromis med sig selv og andre, når spidsbelastning opstår </w:t>
            </w:r>
            <w:r w:rsidRPr="783FF94E" w:rsidR="783FF94E">
              <w:rPr>
                <w:rFonts w:ascii="Calibri" w:hAnsi="Calibri" w:eastAsia="Calibri" w:cs="Calibri" w:asciiTheme="minorAscii" w:hAnsiTheme="minorAscii" w:eastAsiaTheme="minorAscii" w:cstheme="minorAscii"/>
                <w:noProof w:val="0"/>
                <w:sz w:val="22"/>
                <w:szCs w:val="22"/>
                <w:lang w:val="da-DK"/>
              </w:rPr>
              <w:t xml:space="preserve">indgå konstruktivt i et fællesskab omkring udeaktiviteter </w:t>
            </w:r>
          </w:p>
          <w:p w:rsidR="59F90E37" w:rsidP="783FF94E" w:rsidRDefault="59F90E37" w14:paraId="56819D97" w14:textId="29AC7478">
            <w:pPr>
              <w:pStyle w:val="ListParagraph"/>
              <w:numPr>
                <w:ilvl w:val="0"/>
                <w:numId w:val="6"/>
              </w:numPr>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tage højde for egen indsats og formåen ved fælles opgaver</w:t>
            </w:r>
          </w:p>
          <w:p w:rsidR="59F90E37" w:rsidP="783FF94E" w:rsidRDefault="59F90E37" w14:paraId="22F6E907">
            <w:pPr>
              <w:numPr>
                <w:ilvl w:val="0"/>
                <w:numId w:val="1"/>
              </w:numPr>
              <w:rPr>
                <w:rFonts w:ascii="Calibri" w:hAnsi="Calibri" w:eastAsia="Calibri" w:cs="Calibri" w:asciiTheme="minorAscii" w:hAnsiTheme="minorAscii" w:eastAsiaTheme="minorAscii" w:cstheme="minorAscii"/>
                <w:sz w:val="22"/>
                <w:szCs w:val="22"/>
              </w:rPr>
            </w:pPr>
            <w:r w:rsidRPr="783FF94E" w:rsidR="783FF94E">
              <w:rPr>
                <w:rFonts w:ascii="Calibri" w:hAnsi="Calibri" w:eastAsia="Calibri" w:cs="Calibri" w:asciiTheme="minorAscii" w:hAnsiTheme="minorAscii" w:eastAsiaTheme="minorAscii" w:cstheme="minorAscii"/>
                <w:sz w:val="22"/>
                <w:szCs w:val="22"/>
              </w:rPr>
              <w:t>Kunne samarbejde i grupper i naturen</w:t>
            </w:r>
          </w:p>
          <w:p w:rsidR="59F90E37" w:rsidP="783FF94E" w:rsidRDefault="59F90E37" w14:paraId="041BFB75" w14:textId="31FE8777">
            <w:pPr>
              <w:numPr>
                <w:ilvl w:val="0"/>
                <w:numId w:val="1"/>
              </w:numPr>
              <w:rPr>
                <w:rFonts w:ascii="Calibri" w:hAnsi="Calibri" w:eastAsia="Calibri" w:cs="Calibri" w:asciiTheme="minorAscii" w:hAnsiTheme="minorAscii" w:eastAsiaTheme="minorAscii" w:cstheme="minorAscii"/>
                <w:sz w:val="22"/>
                <w:szCs w:val="22"/>
              </w:rPr>
            </w:pPr>
            <w:r w:rsidRPr="783FF94E" w:rsidR="783FF94E">
              <w:rPr>
                <w:rFonts w:ascii="Calibri" w:hAnsi="Calibri" w:eastAsia="Calibri" w:cs="Calibri" w:asciiTheme="minorAscii" w:hAnsiTheme="minorAscii" w:eastAsiaTheme="minorAscii" w:cstheme="minorAscii"/>
                <w:sz w:val="22"/>
                <w:szCs w:val="22"/>
              </w:rPr>
              <w:t>Have kendskab til regler for færdsel i naturen og vide, hvordan man værner om denne.</w:t>
            </w:r>
          </w:p>
          <w:p w:rsidR="59F90E37" w:rsidP="783FF94E" w:rsidRDefault="59F90E37" w14:paraId="343E04A9" w14:textId="5C9794FD">
            <w:pPr>
              <w:pStyle w:val="Normal"/>
              <w:rPr>
                <w:rFonts w:ascii="Calibri" w:hAnsi="Calibri" w:eastAsia="Calibri" w:cs="Calibri" w:asciiTheme="minorAscii" w:hAnsiTheme="minorAscii" w:eastAsiaTheme="minorAscii" w:cstheme="minorAscii"/>
                <w:i w:val="0"/>
                <w:iCs w:val="0"/>
                <w:sz w:val="22"/>
                <w:szCs w:val="22"/>
              </w:rPr>
            </w:pPr>
          </w:p>
          <w:p w:rsidR="59F90E37" w:rsidP="783FF94E" w:rsidRDefault="59F90E37" w14:paraId="5E74182F" w14:textId="7ABE96A8">
            <w:pPr>
              <w:pStyle w:val="Normal"/>
              <w:rPr>
                <w:rFonts w:ascii="Calibri" w:hAnsi="Calibri" w:eastAsia="Calibri" w:cs="Calibri" w:asciiTheme="minorAscii" w:hAnsiTheme="minorAscii" w:eastAsiaTheme="minorAscii" w:cstheme="minorAscii"/>
                <w:i w:val="0"/>
                <w:iCs w:val="0"/>
                <w:sz w:val="22"/>
                <w:szCs w:val="22"/>
              </w:rPr>
            </w:pPr>
          </w:p>
          <w:p w:rsidR="59F90E37" w:rsidP="783FF94E" w:rsidRDefault="59F90E37" w14:paraId="2474C85D" w14:textId="63F65715">
            <w:pPr>
              <w:pStyle w:val="Normal"/>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i w:val="1"/>
                <w:iCs w:val="1"/>
                <w:noProof w:val="0"/>
                <w:sz w:val="22"/>
                <w:szCs w:val="22"/>
                <w:lang w:val="da-DK"/>
              </w:rPr>
              <w:t>Undervisningen giver eleverne mulighed for at:</w:t>
            </w:r>
            <w:r w:rsidRPr="783FF94E" w:rsidR="783FF94E">
              <w:rPr>
                <w:rFonts w:ascii="Calibri" w:hAnsi="Calibri" w:eastAsia="Calibri" w:cs="Calibri" w:asciiTheme="minorAscii" w:hAnsiTheme="minorAscii" w:eastAsiaTheme="minorAscii" w:cstheme="minorAscii"/>
                <w:noProof w:val="0"/>
                <w:sz w:val="22"/>
                <w:szCs w:val="22"/>
                <w:lang w:val="da-DK"/>
              </w:rPr>
              <w:t xml:space="preserve"> </w:t>
            </w:r>
          </w:p>
          <w:p w:rsidR="59F90E37" w:rsidP="783FF94E" w:rsidRDefault="59F90E37" w14:paraId="3A116760" w14:textId="19F651B4">
            <w:pPr>
              <w:pStyle w:val="ListParagraph"/>
              <w:numPr>
                <w:ilvl w:val="0"/>
                <w:numId w:val="7"/>
              </w:numPr>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reflektere over egen indsats og udbytte af et udeforløb</w:t>
            </w:r>
            <w:r w:rsidRPr="783FF94E" w:rsidR="783FF94E">
              <w:rPr>
                <w:rFonts w:ascii="Calibri" w:hAnsi="Calibri" w:eastAsia="Calibri" w:cs="Calibri" w:asciiTheme="minorAscii" w:hAnsiTheme="minorAscii" w:eastAsiaTheme="minorAscii" w:cstheme="minorAscii"/>
                <w:noProof w:val="0"/>
                <w:sz w:val="22"/>
                <w:szCs w:val="22"/>
                <w:lang w:val="da-DK"/>
              </w:rPr>
              <w:t xml:space="preserve"> </w:t>
            </w:r>
          </w:p>
          <w:p w:rsidR="59F90E37" w:rsidP="783FF94E" w:rsidRDefault="59F90E37" w14:paraId="11A94B6B" w14:textId="67FA5683">
            <w:pPr>
              <w:pStyle w:val="ListParagraph"/>
              <w:numPr>
                <w:ilvl w:val="0"/>
                <w:numId w:val="7"/>
              </w:numPr>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gennemtænke samtlige fase i et større udeprojekt</w:t>
            </w:r>
          </w:p>
          <w:p w:rsidR="59F90E37" w:rsidP="783FF94E" w:rsidRDefault="59F90E37" w14:paraId="3651FABE" w14:textId="0BF2FF57">
            <w:pPr>
              <w:pStyle w:val="ListParagraph"/>
              <w:numPr>
                <w:ilvl w:val="0"/>
                <w:numId w:val="7"/>
              </w:numPr>
              <w:rPr>
                <w:rFonts w:ascii="Calibri" w:hAnsi="Calibri" w:eastAsia="Calibri" w:cs="Calibri" w:asciiTheme="minorAscii" w:hAnsiTheme="minorAscii" w:eastAsiaTheme="minorAscii" w:cstheme="minorAscii"/>
                <w:noProof w:val="0"/>
                <w:sz w:val="22"/>
                <w:szCs w:val="22"/>
                <w:lang w:val="da-DK"/>
              </w:rPr>
            </w:pPr>
            <w:r w:rsidRPr="783FF94E" w:rsidR="783FF94E">
              <w:rPr>
                <w:rFonts w:ascii="Calibri" w:hAnsi="Calibri" w:eastAsia="Calibri" w:cs="Calibri" w:asciiTheme="minorAscii" w:hAnsiTheme="minorAscii" w:eastAsiaTheme="minorAscii" w:cstheme="minorAscii"/>
                <w:noProof w:val="0"/>
                <w:sz w:val="22"/>
                <w:szCs w:val="22"/>
                <w:lang w:val="da-DK"/>
              </w:rPr>
              <w:t>vurdere nuværende og kommende fysisk form i forhold til projektet</w:t>
            </w:r>
          </w:p>
          <w:p w:rsidR="59F90E37" w:rsidP="783FF94E" w:rsidRDefault="59F90E37" w14:paraId="76B40BB5">
            <w:pPr>
              <w:numPr>
                <w:ilvl w:val="0"/>
                <w:numId w:val="1"/>
              </w:numPr>
              <w:rPr>
                <w:rFonts w:ascii="Calibri" w:hAnsi="Calibri" w:eastAsia="Calibri" w:cs="Calibri" w:asciiTheme="minorAscii" w:hAnsiTheme="minorAscii" w:eastAsiaTheme="minorAscii" w:cstheme="minorAscii"/>
                <w:sz w:val="22"/>
                <w:szCs w:val="22"/>
              </w:rPr>
            </w:pPr>
            <w:r w:rsidRPr="783FF94E" w:rsidR="783FF94E">
              <w:rPr>
                <w:rFonts w:ascii="Calibri" w:hAnsi="Calibri" w:eastAsia="Calibri" w:cs="Calibri" w:asciiTheme="minorAscii" w:hAnsiTheme="minorAscii" w:eastAsiaTheme="minorAscii" w:cstheme="minorAscii"/>
                <w:sz w:val="22"/>
                <w:szCs w:val="22"/>
              </w:rPr>
              <w:t>Have kendskab til planlægning af ture; ernæring, påklædning, telt mm.</w:t>
            </w:r>
          </w:p>
          <w:p w:rsidR="59F90E37" w:rsidP="783FF94E" w:rsidRDefault="59F90E37" w14:paraId="5AA7203D">
            <w:pPr>
              <w:numPr>
                <w:ilvl w:val="0"/>
                <w:numId w:val="1"/>
              </w:numPr>
              <w:rPr>
                <w:rFonts w:ascii="Calibri" w:hAnsi="Calibri" w:eastAsia="Calibri" w:cs="Calibri" w:asciiTheme="minorAscii" w:hAnsiTheme="minorAscii" w:eastAsiaTheme="minorAscii" w:cstheme="minorAscii"/>
                <w:sz w:val="22"/>
                <w:szCs w:val="22"/>
              </w:rPr>
            </w:pPr>
            <w:r w:rsidRPr="783FF94E" w:rsidR="783FF94E">
              <w:rPr>
                <w:rFonts w:ascii="Calibri" w:hAnsi="Calibri" w:eastAsia="Calibri" w:cs="Calibri" w:asciiTheme="minorAscii" w:hAnsiTheme="minorAscii" w:eastAsiaTheme="minorAscii" w:cstheme="minorAscii"/>
                <w:sz w:val="22"/>
                <w:szCs w:val="22"/>
              </w:rPr>
              <w:t>Kunne evaluere turen, både med hensyn til egne erfaringer og med hensyn til klassens fælles erfaringer</w:t>
            </w:r>
          </w:p>
          <w:p w:rsidR="59F90E37" w:rsidP="783FF94E" w:rsidRDefault="59F90E37" w14:paraId="3608EEC4" w14:textId="4D1566EE">
            <w:pPr>
              <w:pStyle w:val="Normal"/>
              <w:rPr>
                <w:rFonts w:ascii="Calibri" w:hAnsi="Calibri" w:eastAsia="Calibri" w:cs="Calibri" w:asciiTheme="minorAscii" w:hAnsiTheme="minorAscii" w:eastAsiaTheme="minorAscii" w:cstheme="minorAscii"/>
                <w:sz w:val="22"/>
                <w:szCs w:val="22"/>
              </w:rPr>
            </w:pPr>
          </w:p>
        </w:tc>
      </w:tr>
    </w:tbl>
    <w:p xmlns:wp14="http://schemas.microsoft.com/office/word/2010/wordml" w:rsidRPr="00AE68B9" w:rsidR="00A5275F" w:rsidP="783FF94E" w:rsidRDefault="00A5275F" w14:paraId="60061E4C" wp14:textId="63008782">
      <w:pPr>
        <w:pStyle w:val="Normal"/>
        <w:rPr>
          <w:rFonts w:ascii="Calibri" w:hAnsi="Calibri" w:eastAsia="Calibri" w:cs="Calibri" w:asciiTheme="minorAscii" w:hAnsiTheme="minorAscii" w:eastAsiaTheme="minorAscii" w:cstheme="minorAscii"/>
          <w:sz w:val="22"/>
          <w:szCs w:val="22"/>
        </w:rPr>
      </w:pPr>
    </w:p>
    <w:sectPr w:rsidRPr="00AE68B9" w:rsidR="00A5275F" w:rsidSect="00A5275F">
      <w:pgSz w:w="16838" w:h="11906" w:orient="landscape"/>
      <w:pgMar w:top="1418" w:right="1418"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m2TnDwVq" int2:invalidationBookmarkName="" int2:hashCode="oy2tmHK+cjFKSo" int2:id="iugdpEr2">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31248d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a1e8f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2ba00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f4057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39b36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232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934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F721AB4"/>
    <w:multiLevelType w:val="hybridMultilevel"/>
    <w:tmpl w:val="3496BE64"/>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93358912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30"/>
    <w:rsid w:val="00DF4230"/>
    <w:rsid w:val="17598E49"/>
    <w:rsid w:val="262582EE"/>
    <w:rsid w:val="59F90E37"/>
    <w:rsid w:val="6A2167D7"/>
    <w:rsid w:val="783FF9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ABF73A1"/>
  <w15:chartTrackingRefBased/>
  <w15:docId w15:val="{7B4EBA4F-2CBB-49C4-878F-7A09BD9962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omic Sans MS" w:hAnsi="Comic Sans MS"/>
      <w:sz w:val="22"/>
      <w:lang w:val="da-DK" w:eastAsia="en-US"/>
    </w:rPr>
  </w:style>
  <w:style w:type="character" w:styleId="DefaultParagraphFont" w:default="1">
    <w:name w:val="Default Paragraph Font"/>
  </w:style>
  <w:style w:type="table" w:styleId="TableNormal" w:default="1">
    <w:name w:val="Normal Table"/>
    <w:semiHidden/>
    <w:rPr>
      <w:lang w:bidi="ar-SA"/>
    </w:rPr>
    <w:tblPr>
      <w:tblInd w:w="0" w:type="dxa"/>
      <w:tblCellMar>
        <w:top w:w="0" w:type="dxa"/>
        <w:left w:w="108" w:type="dxa"/>
        <w:bottom w:w="0" w:type="dxa"/>
        <w:right w:w="108" w:type="dxa"/>
      </w:tblCellMar>
    </w:tblPr>
  </w:style>
  <w:style w:type="numbering" w:styleId="NoList" w:default="1">
    <w:name w:val="No List"/>
    <w:semiHidden/>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521b5652ea344c44" /></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Lejrture / friluftsliv – fagplanen</dc:title>
  <dc:subject/>
  <dc:creator>Daniel ortmann</dc:creator>
  <keywords/>
  <lastModifiedBy>Carina Nilsson</lastModifiedBy>
  <revision>9</revision>
  <dcterms:created xsi:type="dcterms:W3CDTF">2022-11-30T10:44:00.0000000Z</dcterms:created>
  <dcterms:modified xsi:type="dcterms:W3CDTF">2023-01-27T10:44:37.0451268Z</dcterms:modified>
</coreProperties>
</file>