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4F5E7D5" w14:paraId="28F38EB7" wp14:textId="4FBE8D3C">
      <w:pPr>
        <w:pStyle w:val="Title"/>
        <w:spacing w:before="56" w:after="0" w:line="240" w:lineRule="auto"/>
        <w:ind w:left="0" w:right="0"/>
        <w:jc w:val="left"/>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da-DK"/>
        </w:rPr>
      </w:pPr>
    </w:p>
    <w:p xmlns:wp14="http://schemas.microsoft.com/office/word/2010/wordml" w:rsidP="64F5E7D5" w14:paraId="2BDE1640" wp14:textId="3D091B8C">
      <w:pPr>
        <w:pStyle w:val="Normal"/>
        <w:spacing w:before="9" w:after="0" w:line="240" w:lineRule="auto"/>
        <w:ind w:left="0" w:right="0" w:hanging="360" w:firstLine="0"/>
        <w:jc w:val="left"/>
        <w:rPr>
          <w:rFonts w:ascii="Calibri" w:hAnsi="Calibri" w:eastAsia="Calibri" w:cs="Calibri"/>
          <w:b w:val="1"/>
          <w:bCs w:val="1"/>
          <w:i w:val="0"/>
          <w:iCs w:val="0"/>
          <w:caps w:val="0"/>
          <w:smallCaps w:val="0"/>
          <w:noProof w:val="0"/>
          <w:color w:val="000000" w:themeColor="text1" w:themeTint="FF" w:themeShade="FF"/>
          <w:sz w:val="32"/>
          <w:szCs w:val="32"/>
          <w:lang w:val="da-DK"/>
        </w:rPr>
      </w:pPr>
      <w:r w:rsidRPr="64F5E7D5" w:rsidR="64F5E7D5">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da-DK"/>
        </w:rPr>
        <w:t>Undervisningsplan</w:t>
      </w:r>
      <w:r w:rsidRPr="64F5E7D5" w:rsidR="64F5E7D5">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da-DK"/>
        </w:rPr>
        <w:t xml:space="preserve"> for musik</w:t>
      </w:r>
    </w:p>
    <w:tbl>
      <w:tblPr>
        <w:tblStyle w:val="TableGrid"/>
        <w:tblW w:w="0" w:type="auto"/>
        <w:tblLayout w:type="fixed"/>
        <w:tblLook w:val="06A0" w:firstRow="1" w:lastRow="0" w:firstColumn="1" w:lastColumn="0" w:noHBand="1" w:noVBand="1"/>
      </w:tblPr>
      <w:tblGrid>
        <w:gridCol w:w="13950"/>
      </w:tblGrid>
      <w:tr w:rsidR="64F5E7D5" w:rsidTr="64F5E7D5" w14:paraId="0D259271">
        <w:trPr>
          <w:trHeight w:val="300"/>
        </w:trPr>
        <w:tc>
          <w:tcPr>
            <w:tcW w:w="13950" w:type="dxa"/>
            <w:shd w:val="clear" w:color="auto" w:fill="BF8F00" w:themeFill="accent4" w:themeFillShade="BF"/>
            <w:tcMar/>
          </w:tcPr>
          <w:p w:rsidR="64F5E7D5" w:rsidP="64F5E7D5" w:rsidRDefault="64F5E7D5" w14:paraId="4FAFF005" w14:textId="58473B3A">
            <w:pPr>
              <w:pStyle w:val="Normal"/>
              <w:spacing w:before="9" w:after="0" w:line="240" w:lineRule="auto"/>
              <w:ind w:left="-360" w:right="0" w:hanging="0"/>
              <w:jc w:val="left"/>
              <w:rPr>
                <w:rFonts w:ascii="Calibri" w:hAnsi="Calibri" w:eastAsia="Calibri" w:cs="Calibri"/>
                <w:b w:val="0"/>
                <w:bCs w:val="0"/>
                <w:i w:val="0"/>
                <w:iCs w:val="0"/>
                <w:caps w:val="0"/>
                <w:smallCaps w:val="0"/>
                <w:noProof w:val="0"/>
                <w:color w:val="000000" w:themeColor="text1" w:themeTint="FF" w:themeShade="FF"/>
                <w:sz w:val="28"/>
                <w:szCs w:val="28"/>
                <w:lang w:val="da-DK"/>
              </w:rPr>
            </w:pPr>
            <w:r w:rsidRPr="64F5E7D5" w:rsidR="64F5E7D5">
              <w:rPr>
                <w:rFonts w:ascii="Calibri" w:hAnsi="Calibri" w:eastAsia="Calibri" w:cs="Calibri"/>
                <w:b w:val="1"/>
                <w:bCs w:val="1"/>
                <w:i w:val="0"/>
                <w:iCs w:val="0"/>
                <w:caps w:val="0"/>
                <w:smallCaps w:val="0"/>
                <w:noProof w:val="0"/>
                <w:color w:val="000000" w:themeColor="text1" w:themeTint="FF" w:themeShade="FF"/>
                <w:sz w:val="28"/>
                <w:szCs w:val="28"/>
                <w:lang w:val="da-DK"/>
              </w:rPr>
              <w:t>Formålet med undervisningen</w:t>
            </w:r>
          </w:p>
        </w:tc>
      </w:tr>
    </w:tbl>
    <w:p xmlns:wp14="http://schemas.microsoft.com/office/word/2010/wordml" w:rsidP="64F5E7D5" w14:paraId="0C332C0F" wp14:textId="226BB7C6">
      <w:pPr>
        <w:pStyle w:val="Normal"/>
        <w:spacing w:before="9" w:after="0" w:line="240" w:lineRule="auto"/>
        <w:ind w:left="-360" w:right="0" w:hanging="0"/>
        <w:jc w:val="left"/>
        <w:rPr>
          <w:rFonts w:ascii="Calibri" w:hAnsi="Calibri" w:eastAsia="Calibri" w:cs="Calibri"/>
          <w:b w:val="0"/>
          <w:bCs w:val="0"/>
          <w:i w:val="0"/>
          <w:iCs w:val="0"/>
          <w:caps w:val="0"/>
          <w:smallCaps w:val="0"/>
          <w:noProof w:val="0"/>
          <w:color w:val="000000" w:themeColor="text1" w:themeTint="FF" w:themeShade="FF"/>
          <w:sz w:val="24"/>
          <w:szCs w:val="24"/>
          <w:lang w:val="da-DK"/>
        </w:rPr>
      </w:pPr>
      <w:r w:rsidRPr="64F5E7D5" w:rsidR="64F5E7D5">
        <w:rPr>
          <w:rFonts w:ascii="Calibri" w:hAnsi="Calibri" w:eastAsia="Calibri" w:cs="Calibri"/>
          <w:b w:val="0"/>
          <w:bCs w:val="0"/>
          <w:i w:val="0"/>
          <w:iCs w:val="0"/>
          <w:caps w:val="0"/>
          <w:smallCaps w:val="0"/>
          <w:noProof w:val="0"/>
          <w:color w:val="000000" w:themeColor="text1" w:themeTint="FF" w:themeShade="FF"/>
          <w:sz w:val="24"/>
          <w:szCs w:val="24"/>
          <w:lang w:val="da-DK"/>
        </w:rPr>
        <w:t>Eleverne skal i faget musik udvikle kompetencer til at opleve musik og til at udtrykke sig i og om musik, herunder at synge danske sange. Faget skal bibringe dem forudsætninger for livslang og aktiv deltagelse i musiklivet og for at kunne forholde sig til samfundets mangeartede musiktilbud.</w:t>
      </w:r>
    </w:p>
    <w:p xmlns:wp14="http://schemas.microsoft.com/office/word/2010/wordml" w:rsidP="64F5E7D5" w14:paraId="352E2972" wp14:textId="3B89FA9F">
      <w:pPr>
        <w:pStyle w:val="Normal"/>
        <w:spacing w:before="9" w:after="0" w:line="240" w:lineRule="auto"/>
        <w:ind w:left="-360" w:right="0" w:hanging="0"/>
        <w:jc w:val="left"/>
        <w:rPr>
          <w:rFonts w:ascii="Calibri" w:hAnsi="Calibri" w:eastAsia="Calibri" w:cs="Calibri"/>
          <w:b w:val="0"/>
          <w:bCs w:val="0"/>
          <w:i w:val="1"/>
          <w:iCs w:val="1"/>
          <w:caps w:val="0"/>
          <w:smallCaps w:val="0"/>
          <w:noProof w:val="0"/>
          <w:color w:val="000000" w:themeColor="text1" w:themeTint="FF" w:themeShade="FF"/>
          <w:sz w:val="24"/>
          <w:szCs w:val="24"/>
          <w:lang w:val="da-DK"/>
        </w:rPr>
      </w:pPr>
    </w:p>
    <w:p xmlns:wp14="http://schemas.microsoft.com/office/word/2010/wordml" w:rsidP="64F5E7D5" w14:paraId="6B32165C" wp14:textId="2EB3A025">
      <w:pPr>
        <w:pStyle w:val="Normal"/>
        <w:spacing w:before="9" w:after="0" w:line="240" w:lineRule="auto"/>
        <w:ind w:left="-360" w:right="0" w:hanging="0"/>
        <w:jc w:val="left"/>
        <w:rPr>
          <w:rFonts w:ascii="Calibri" w:hAnsi="Calibri" w:eastAsia="Calibri" w:cs="Calibri"/>
          <w:b w:val="0"/>
          <w:bCs w:val="0"/>
          <w:i w:val="0"/>
          <w:iCs w:val="0"/>
          <w:caps w:val="0"/>
          <w:smallCaps w:val="0"/>
          <w:noProof w:val="0"/>
          <w:color w:val="000000" w:themeColor="text1" w:themeTint="FF" w:themeShade="FF"/>
          <w:sz w:val="24"/>
          <w:szCs w:val="24"/>
          <w:lang w:val="da-DK"/>
        </w:rPr>
      </w:pPr>
      <w:r w:rsidRPr="64F5E7D5" w:rsidR="64F5E7D5">
        <w:rPr>
          <w:rFonts w:ascii="Calibri" w:hAnsi="Calibri" w:eastAsia="Calibri" w:cs="Calibri"/>
          <w:b w:val="0"/>
          <w:bCs w:val="0"/>
          <w:i w:val="1"/>
          <w:iCs w:val="1"/>
          <w:caps w:val="0"/>
          <w:smallCaps w:val="0"/>
          <w:noProof w:val="0"/>
          <w:color w:val="000000" w:themeColor="text1" w:themeTint="FF" w:themeShade="FF"/>
          <w:sz w:val="24"/>
          <w:szCs w:val="24"/>
          <w:lang w:val="da-DK"/>
        </w:rPr>
        <w:t>1.til 3. klasse: I</w:t>
      </w:r>
      <w:r w:rsidRPr="64F5E7D5" w:rsidR="64F5E7D5">
        <w:rPr>
          <w:rFonts w:ascii="Calibri" w:hAnsi="Calibri" w:eastAsia="Calibri" w:cs="Calibri"/>
          <w:b w:val="0"/>
          <w:bCs w:val="0"/>
          <w:i w:val="0"/>
          <w:iCs w:val="0"/>
          <w:caps w:val="0"/>
          <w:smallCaps w:val="0"/>
          <w:noProof w:val="0"/>
          <w:color w:val="000000" w:themeColor="text1" w:themeTint="FF" w:themeShade="FF"/>
          <w:sz w:val="24"/>
          <w:szCs w:val="24"/>
          <w:lang w:val="da-DK"/>
        </w:rPr>
        <w:t xml:space="preserve">ntentionen for de første skoleår, er at musikken gennemstrømmer skoledagen. Der kan være sang og musik ved dagens begyndelse, før måltider, i tilknytning til fortællestunden, i sprogtimerne, ved afslutningen af skoledagen osv. musikken væves sammen med de mange faste hændelser som giver skoledagen en form. Det kan være sang, fløjte, klangspil osv. – musik som eleverne lytter til, musik som udøves sammen med andre, musik med bevægelser og sammen med leg. Der sker en udvikling fra pentaton til dur og mol. Hovedvægten er på enkle melodier, folketoner, leg og musikalske oplevelse. Der arbejdes med kropslig forankring af rytme og puls gennem klappelege og bevægelse til musikken. I 3. klasse indgår eleverne i en “instrument </w:t>
      </w:r>
      <w:r w:rsidRPr="64F5E7D5" w:rsidR="64F5E7D5">
        <w:rPr>
          <w:rFonts w:ascii="Calibri" w:hAnsi="Calibri" w:eastAsia="Calibri" w:cs="Calibri"/>
          <w:b w:val="0"/>
          <w:bCs w:val="0"/>
          <w:i w:val="0"/>
          <w:iCs w:val="0"/>
          <w:caps w:val="0"/>
          <w:smallCaps w:val="0"/>
          <w:noProof w:val="0"/>
          <w:color w:val="000000" w:themeColor="text1" w:themeTint="FF" w:themeShade="FF"/>
          <w:sz w:val="24"/>
          <w:szCs w:val="24"/>
          <w:lang w:val="da-DK"/>
        </w:rPr>
        <w:t>karussel</w:t>
      </w:r>
      <w:r w:rsidRPr="64F5E7D5" w:rsidR="64F5E7D5">
        <w:rPr>
          <w:rFonts w:ascii="Calibri" w:hAnsi="Calibri" w:eastAsia="Calibri" w:cs="Calibri"/>
          <w:b w:val="0"/>
          <w:bCs w:val="0"/>
          <w:i w:val="0"/>
          <w:iCs w:val="0"/>
          <w:caps w:val="0"/>
          <w:smallCaps w:val="0"/>
          <w:noProof w:val="0"/>
          <w:color w:val="000000" w:themeColor="text1" w:themeTint="FF" w:themeShade="FF"/>
          <w:sz w:val="24"/>
          <w:szCs w:val="24"/>
          <w:lang w:val="da-DK"/>
        </w:rPr>
        <w:t>”, hvor de stifter bekendtskab med 4 forskellige instrumenter på skift, for i slutningen af skoleåret, at vælge et orkesterinstrument i klasseorkesteret.</w:t>
      </w:r>
    </w:p>
    <w:p xmlns:wp14="http://schemas.microsoft.com/office/word/2010/wordml" w:rsidP="64F5E7D5" w14:paraId="05DDCFD6" wp14:textId="58BEB483">
      <w:pPr>
        <w:pStyle w:val="Normal"/>
        <w:spacing w:before="9" w:after="0" w:line="240" w:lineRule="auto"/>
        <w:ind w:left="-360" w:right="0" w:hanging="0"/>
        <w:jc w:val="left"/>
        <w:rPr>
          <w:rFonts w:ascii="Calibri" w:hAnsi="Calibri" w:eastAsia="Calibri" w:cs="Calibri"/>
          <w:b w:val="0"/>
          <w:bCs w:val="0"/>
          <w:i w:val="1"/>
          <w:iCs w:val="1"/>
          <w:caps w:val="0"/>
          <w:smallCaps w:val="0"/>
          <w:noProof w:val="0"/>
          <w:color w:val="000000" w:themeColor="text1" w:themeTint="FF" w:themeShade="FF"/>
          <w:sz w:val="24"/>
          <w:szCs w:val="24"/>
          <w:lang w:val="da-DK"/>
        </w:rPr>
      </w:pPr>
    </w:p>
    <w:p xmlns:wp14="http://schemas.microsoft.com/office/word/2010/wordml" w:rsidP="64F5E7D5" w14:paraId="6CE2A34A" wp14:textId="3C47E151">
      <w:pPr>
        <w:pStyle w:val="Normal"/>
        <w:spacing w:before="9" w:after="0" w:line="240" w:lineRule="auto"/>
        <w:ind w:left="-360" w:right="0" w:hanging="0"/>
        <w:jc w:val="left"/>
        <w:rPr>
          <w:rFonts w:ascii="Calibri" w:hAnsi="Calibri" w:eastAsia="Calibri" w:cs="Calibri"/>
          <w:b w:val="0"/>
          <w:bCs w:val="0"/>
          <w:i w:val="0"/>
          <w:iCs w:val="0"/>
          <w:caps w:val="0"/>
          <w:smallCaps w:val="0"/>
          <w:noProof w:val="0"/>
          <w:color w:val="000000" w:themeColor="text1" w:themeTint="FF" w:themeShade="FF"/>
          <w:sz w:val="24"/>
          <w:szCs w:val="24"/>
          <w:lang w:val="da-DK"/>
        </w:rPr>
      </w:pPr>
      <w:r w:rsidRPr="64F5E7D5" w:rsidR="64F5E7D5">
        <w:rPr>
          <w:rFonts w:ascii="Calibri" w:hAnsi="Calibri" w:eastAsia="Calibri" w:cs="Calibri"/>
          <w:b w:val="0"/>
          <w:bCs w:val="0"/>
          <w:i w:val="1"/>
          <w:iCs w:val="1"/>
          <w:caps w:val="0"/>
          <w:smallCaps w:val="0"/>
          <w:noProof w:val="0"/>
          <w:color w:val="000000" w:themeColor="text1" w:themeTint="FF" w:themeShade="FF"/>
          <w:sz w:val="24"/>
          <w:szCs w:val="24"/>
          <w:lang w:val="da-DK"/>
        </w:rPr>
        <w:t xml:space="preserve">4. til 6. klasse: </w:t>
      </w:r>
      <w:r w:rsidRPr="64F5E7D5" w:rsidR="64F5E7D5">
        <w:rPr>
          <w:rFonts w:ascii="Calibri" w:hAnsi="Calibri" w:eastAsia="Calibri" w:cs="Calibri"/>
          <w:b w:val="0"/>
          <w:bCs w:val="0"/>
          <w:i w:val="0"/>
          <w:iCs w:val="0"/>
          <w:caps w:val="0"/>
          <w:smallCaps w:val="0"/>
          <w:noProof w:val="0"/>
          <w:color w:val="000000" w:themeColor="text1" w:themeTint="FF" w:themeShade="FF"/>
          <w:sz w:val="24"/>
          <w:szCs w:val="24"/>
          <w:lang w:val="da-DK"/>
        </w:rPr>
        <w:t>I de tre første skoleår er det hovedsaligt sådan, at musikken retter sig efter barnet, i den forstand, at det er en overordnet intention at vække begejstring for musik, glæde ved at lytte til og udøve sang og samspil i og med klassen. Når dette er etableret ved 9 – 10års alderen, kan man arbejde med musik som fordrer en gradvis oparbejdelse af kundskaber og færdigheder indenfor sang og samspil. Den flerstemmige musik kræver en ny præcision og børnene må så at sige rette sig efter musikken, noget som kræver en stabil øvning. Overordnet sker en opøvelse af de musikalske færdigheder og en fortrolighed med de forskellige musikalske elementer. Musikken kan følge de kulturhistoriske temaer i hovedfag.</w:t>
      </w:r>
    </w:p>
    <w:p xmlns:wp14="http://schemas.microsoft.com/office/word/2010/wordml" w:rsidP="64F5E7D5" w14:paraId="0DD22C88" wp14:textId="379098B1">
      <w:pPr>
        <w:spacing w:before="16" w:after="0" w:line="261" w:lineRule="auto"/>
        <w:ind w:left="-360" w:right="0" w:hanging="0"/>
        <w:jc w:val="left"/>
        <w:rPr>
          <w:rFonts w:ascii="Calibri" w:hAnsi="Calibri" w:eastAsia="Calibri" w:cs="Calibri"/>
          <w:b w:val="0"/>
          <w:bCs w:val="0"/>
          <w:i w:val="1"/>
          <w:iCs w:val="1"/>
          <w:caps w:val="0"/>
          <w:smallCaps w:val="0"/>
          <w:noProof w:val="0"/>
          <w:color w:val="000000" w:themeColor="text1" w:themeTint="FF" w:themeShade="FF"/>
          <w:sz w:val="24"/>
          <w:szCs w:val="24"/>
          <w:lang w:val="da-DK"/>
        </w:rPr>
      </w:pPr>
    </w:p>
    <w:p xmlns:wp14="http://schemas.microsoft.com/office/word/2010/wordml" w:rsidP="64F5E7D5" w14:paraId="038F5565" wp14:textId="7CA3FC94">
      <w:pPr>
        <w:spacing w:before="16" w:after="0" w:line="261" w:lineRule="auto"/>
        <w:ind w:left="-360" w:right="0" w:hanging="0"/>
        <w:jc w:val="left"/>
        <w:rPr>
          <w:rFonts w:ascii="Calibri" w:hAnsi="Calibri" w:eastAsia="Calibri" w:cs="Calibri"/>
          <w:b w:val="0"/>
          <w:bCs w:val="0"/>
          <w:i w:val="0"/>
          <w:iCs w:val="0"/>
          <w:caps w:val="0"/>
          <w:smallCaps w:val="0"/>
          <w:noProof w:val="0"/>
          <w:color w:val="000000" w:themeColor="text1" w:themeTint="FF" w:themeShade="FF"/>
          <w:sz w:val="24"/>
          <w:szCs w:val="24"/>
          <w:lang w:val="da-DK"/>
        </w:rPr>
      </w:pPr>
      <w:r w:rsidRPr="64F5E7D5" w:rsidR="64F5E7D5">
        <w:rPr>
          <w:rFonts w:ascii="Calibri" w:hAnsi="Calibri" w:eastAsia="Calibri" w:cs="Calibri"/>
          <w:b w:val="0"/>
          <w:bCs w:val="0"/>
          <w:i w:val="1"/>
          <w:iCs w:val="1"/>
          <w:caps w:val="0"/>
          <w:smallCaps w:val="0"/>
          <w:noProof w:val="0"/>
          <w:color w:val="000000" w:themeColor="text1" w:themeTint="FF" w:themeShade="FF"/>
          <w:sz w:val="24"/>
          <w:szCs w:val="24"/>
          <w:lang w:val="da-DK"/>
        </w:rPr>
        <w:t xml:space="preserve">7. til 9. klasse: </w:t>
      </w:r>
      <w:r w:rsidRPr="64F5E7D5" w:rsidR="64F5E7D5">
        <w:rPr>
          <w:rFonts w:ascii="Calibri" w:hAnsi="Calibri" w:eastAsia="Calibri" w:cs="Calibri"/>
          <w:b w:val="0"/>
          <w:bCs w:val="0"/>
          <w:i w:val="0"/>
          <w:iCs w:val="0"/>
          <w:caps w:val="0"/>
          <w:smallCaps w:val="0"/>
          <w:noProof w:val="0"/>
          <w:color w:val="000000" w:themeColor="text1" w:themeTint="FF" w:themeShade="FF"/>
          <w:sz w:val="24"/>
          <w:szCs w:val="24"/>
          <w:lang w:val="da-DK"/>
        </w:rPr>
        <w:t>I disse år er hovedopgaven at finde frem til den musik, som eleverne selv kan deltage aktivt i udformningen af. Repertoiret udvides med f.eks. etnisk musik og populærmusik med tilknytning til det mere klassiske musik.</w:t>
      </w:r>
    </w:p>
    <w:tbl>
      <w:tblPr>
        <w:tblStyle w:val="TableGrid"/>
        <w:tblW w:w="0" w:type="auto"/>
        <w:tblLayout w:type="fixed"/>
        <w:tblLook w:val="06A0" w:firstRow="1" w:lastRow="0" w:firstColumn="1" w:lastColumn="0" w:noHBand="1" w:noVBand="1"/>
      </w:tblPr>
      <w:tblGrid>
        <w:gridCol w:w="13950"/>
      </w:tblGrid>
      <w:tr w:rsidR="64F5E7D5" w:rsidTr="64F5E7D5" w14:paraId="68E19627">
        <w:trPr>
          <w:trHeight w:val="300"/>
        </w:trPr>
        <w:tc>
          <w:tcPr>
            <w:tcW w:w="13950" w:type="dxa"/>
            <w:shd w:val="clear" w:color="auto" w:fill="BF8F00" w:themeFill="accent4" w:themeFillShade="BF"/>
            <w:tcMar/>
          </w:tcPr>
          <w:p w:rsidR="64F5E7D5" w:rsidP="64F5E7D5" w:rsidRDefault="64F5E7D5" w14:paraId="49577CB3" w14:textId="512AF19A">
            <w:pPr>
              <w:spacing w:before="0" w:after="0" w:line="300" w:lineRule="exact"/>
              <w:ind w:left="0" w:right="0" w:hanging="0"/>
              <w:jc w:val="left"/>
              <w:rPr>
                <w:rFonts w:ascii="Calibri" w:hAnsi="Calibri" w:eastAsia="Calibri" w:cs="Calibri"/>
                <w:b w:val="0"/>
                <w:bCs w:val="0"/>
                <w:i w:val="0"/>
                <w:iCs w:val="0"/>
                <w:caps w:val="0"/>
                <w:smallCaps w:val="0"/>
                <w:noProof w:val="0"/>
                <w:color w:val="000000" w:themeColor="text1" w:themeTint="FF" w:themeShade="FF"/>
                <w:sz w:val="28"/>
                <w:szCs w:val="28"/>
                <w:lang w:val="da-DK"/>
              </w:rPr>
            </w:pPr>
            <w:r w:rsidRPr="64F5E7D5" w:rsidR="64F5E7D5">
              <w:rPr>
                <w:rFonts w:ascii="Calibri" w:hAnsi="Calibri" w:eastAsia="Calibri" w:cs="Calibri"/>
                <w:b w:val="1"/>
                <w:bCs w:val="1"/>
                <w:i w:val="0"/>
                <w:iCs w:val="0"/>
                <w:caps w:val="0"/>
                <w:smallCaps w:val="0"/>
                <w:noProof w:val="0"/>
                <w:color w:val="000000" w:themeColor="text1" w:themeTint="FF" w:themeShade="FF"/>
                <w:sz w:val="28"/>
                <w:szCs w:val="28"/>
                <w:lang w:val="da-DK"/>
              </w:rPr>
              <w:t>Fagets kompetenceområder og slutmål</w:t>
            </w:r>
          </w:p>
        </w:tc>
      </w:tr>
    </w:tbl>
    <w:tbl>
      <w:tblPr>
        <w:tblStyle w:val="TableGrid"/>
        <w:tblW w:w="0" w:type="auto"/>
        <w:tblLayout w:type="fixed"/>
        <w:tblLook w:val="06A0" w:firstRow="1" w:lastRow="0" w:firstColumn="1" w:lastColumn="0" w:noHBand="1" w:noVBand="1"/>
      </w:tblPr>
      <w:tblGrid>
        <w:gridCol w:w="2685"/>
        <w:gridCol w:w="11265"/>
      </w:tblGrid>
      <w:tr w:rsidR="64F5E7D5" w:rsidTr="64F5E7D5" w14:paraId="0DDC7F60">
        <w:trPr>
          <w:trHeight w:val="300"/>
        </w:trPr>
        <w:tc>
          <w:tcPr>
            <w:tcW w:w="2685" w:type="dxa"/>
            <w:shd w:val="clear" w:color="auto" w:fill="BF8F00" w:themeFill="accent4" w:themeFillShade="BF"/>
            <w:tcMar>
              <w:left w:w="105" w:type="dxa"/>
              <w:right w:w="105" w:type="dxa"/>
            </w:tcMar>
            <w:vAlign w:val="top"/>
          </w:tcPr>
          <w:p w:rsidR="64F5E7D5" w:rsidP="64F5E7D5" w:rsidRDefault="64F5E7D5" w14:paraId="3CA65250" w14:textId="781D6DEE">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1"/>
                <w:bCs w:val="1"/>
                <w:i w:val="0"/>
                <w:iCs w:val="0"/>
                <w:sz w:val="24"/>
                <w:szCs w:val="24"/>
              </w:rPr>
              <w:t>Kompetenceområder</w:t>
            </w:r>
          </w:p>
        </w:tc>
        <w:tc>
          <w:tcPr>
            <w:tcW w:w="11265" w:type="dxa"/>
            <w:shd w:val="clear" w:color="auto" w:fill="BF8F00" w:themeFill="accent4" w:themeFillShade="BF"/>
            <w:tcMar>
              <w:left w:w="105" w:type="dxa"/>
              <w:right w:w="105" w:type="dxa"/>
            </w:tcMar>
            <w:vAlign w:val="top"/>
          </w:tcPr>
          <w:p w:rsidR="64F5E7D5" w:rsidP="64F5E7D5" w:rsidRDefault="64F5E7D5" w14:paraId="4993A801" w14:textId="2ECA8BE9">
            <w:pPr>
              <w:spacing w:before="0" w:after="0" w:line="300" w:lineRule="exact"/>
              <w:ind w:left="838" w:right="0" w:hanging="360"/>
              <w:jc w:val="left"/>
              <w:rPr>
                <w:rFonts w:ascii="Calibri" w:hAnsi="Calibri" w:eastAsia="Calibri" w:cs="Calibri"/>
                <w:b w:val="0"/>
                <w:bCs w:val="0"/>
                <w:i w:val="0"/>
                <w:iCs w:val="0"/>
                <w:sz w:val="24"/>
                <w:szCs w:val="24"/>
              </w:rPr>
            </w:pPr>
            <w:r w:rsidRPr="64F5E7D5" w:rsidR="64F5E7D5">
              <w:rPr>
                <w:rFonts w:ascii="Calibri" w:hAnsi="Calibri" w:eastAsia="Calibri" w:cs="Calibri"/>
                <w:b w:val="1"/>
                <w:bCs w:val="1"/>
                <w:i w:val="0"/>
                <w:iCs w:val="0"/>
                <w:sz w:val="24"/>
                <w:szCs w:val="24"/>
              </w:rPr>
              <w:t>Slutmål</w:t>
            </w:r>
          </w:p>
        </w:tc>
      </w:tr>
      <w:tr w:rsidR="64F5E7D5" w:rsidTr="64F5E7D5" w14:paraId="3A5A1945">
        <w:trPr>
          <w:trHeight w:val="300"/>
        </w:trPr>
        <w:tc>
          <w:tcPr>
            <w:tcW w:w="2685" w:type="dxa"/>
            <w:tcMar>
              <w:left w:w="105" w:type="dxa"/>
              <w:right w:w="105" w:type="dxa"/>
            </w:tcMar>
            <w:vAlign w:val="top"/>
          </w:tcPr>
          <w:p w:rsidR="64F5E7D5" w:rsidP="64F5E7D5" w:rsidRDefault="64F5E7D5" w14:paraId="1443114D" w14:textId="27E33BE5">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8DDFFBE" w14:textId="40694DFF">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trike w:val="0"/>
                <w:dstrike w:val="0"/>
                <w:sz w:val="24"/>
                <w:szCs w:val="24"/>
                <w:u w:val="none"/>
              </w:rPr>
              <w:t>Musisk udøvelse (MU)</w:t>
            </w:r>
          </w:p>
        </w:tc>
        <w:tc>
          <w:tcPr>
            <w:tcW w:w="11265" w:type="dxa"/>
            <w:tcMar>
              <w:left w:w="105" w:type="dxa"/>
              <w:right w:w="105" w:type="dxa"/>
            </w:tcMar>
            <w:vAlign w:val="top"/>
          </w:tcPr>
          <w:p w:rsidR="64F5E7D5" w:rsidP="64F5E7D5" w:rsidRDefault="64F5E7D5" w14:paraId="1B002F3E" w14:textId="379CBF1A">
            <w:pPr>
              <w:spacing w:before="0" w:after="0" w:line="261" w:lineRule="auto"/>
              <w:ind w:left="117" w:right="356" w:hanging="360" w:firstLine="0"/>
              <w:jc w:val="left"/>
              <w:rPr>
                <w:rFonts w:ascii="Calibri" w:hAnsi="Calibri" w:eastAsia="Calibri" w:cs="Calibri"/>
                <w:b w:val="0"/>
                <w:bCs w:val="0"/>
                <w:i w:val="0"/>
                <w:iCs w:val="0"/>
                <w:sz w:val="24"/>
                <w:szCs w:val="24"/>
              </w:rPr>
            </w:pPr>
          </w:p>
          <w:p w:rsidR="64F5E7D5" w:rsidP="64F5E7D5" w:rsidRDefault="64F5E7D5" w14:paraId="3CF1EB62" w14:textId="48D9539F">
            <w:pPr>
              <w:spacing w:before="0" w:after="0" w:line="261" w:lineRule="auto"/>
              <w:ind w:left="117" w:right="356" w:hanging="360" w:firstLine="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trike w:val="0"/>
                <w:dstrike w:val="0"/>
                <w:sz w:val="24"/>
                <w:szCs w:val="24"/>
                <w:u w:val="none"/>
              </w:rPr>
              <w:t>Eleven kan udfolde sig selvstændigt i sang, spil og bevægelse. Der opstilles færdigheds- og vidensmål efter 6. klasse på følgende områder: Sangrepertoire, sangteknik, fællesdans, spil.</w:t>
            </w:r>
          </w:p>
          <w:p w:rsidR="64F5E7D5" w:rsidP="64F5E7D5" w:rsidRDefault="64F5E7D5" w14:paraId="600FFAE3" w14:textId="6F370AD9">
            <w:pPr>
              <w:spacing w:before="0" w:after="0" w:line="300" w:lineRule="exact"/>
              <w:ind w:left="838" w:right="0" w:hanging="360"/>
              <w:jc w:val="left"/>
              <w:rPr>
                <w:rFonts w:ascii="Calibri" w:hAnsi="Calibri" w:eastAsia="Calibri" w:cs="Calibri"/>
                <w:b w:val="0"/>
                <w:bCs w:val="0"/>
                <w:i w:val="0"/>
                <w:iCs w:val="0"/>
                <w:sz w:val="24"/>
                <w:szCs w:val="24"/>
              </w:rPr>
            </w:pPr>
          </w:p>
        </w:tc>
      </w:tr>
      <w:tr w:rsidR="64F5E7D5" w:rsidTr="64F5E7D5" w14:paraId="49543DFE">
        <w:trPr>
          <w:trHeight w:val="300"/>
        </w:trPr>
        <w:tc>
          <w:tcPr>
            <w:tcW w:w="2685" w:type="dxa"/>
            <w:tcMar>
              <w:left w:w="105" w:type="dxa"/>
              <w:right w:w="105" w:type="dxa"/>
            </w:tcMar>
            <w:vAlign w:val="top"/>
          </w:tcPr>
          <w:p w:rsidR="64F5E7D5" w:rsidP="64F5E7D5" w:rsidRDefault="64F5E7D5" w14:paraId="05897A35" w14:textId="290AC597">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4233C978" w14:textId="4EAF4B98">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trike w:val="0"/>
                <w:dstrike w:val="0"/>
                <w:sz w:val="24"/>
                <w:szCs w:val="24"/>
                <w:u w:val="none"/>
              </w:rPr>
              <w:t>Musikalsk skaben (MS)</w:t>
            </w:r>
          </w:p>
        </w:tc>
        <w:tc>
          <w:tcPr>
            <w:tcW w:w="11265" w:type="dxa"/>
            <w:tcMar>
              <w:left w:w="105" w:type="dxa"/>
              <w:right w:w="105" w:type="dxa"/>
            </w:tcMar>
            <w:vAlign w:val="top"/>
          </w:tcPr>
          <w:p w:rsidR="64F5E7D5" w:rsidP="64F5E7D5" w:rsidRDefault="64F5E7D5" w14:paraId="627CF34B" w14:textId="4FE759E5">
            <w:pPr>
              <w:spacing w:before="0" w:after="0" w:line="261" w:lineRule="auto"/>
              <w:ind w:left="117" w:right="756" w:hanging="360" w:firstLine="0"/>
              <w:jc w:val="both"/>
              <w:rPr>
                <w:rFonts w:ascii="Calibri" w:hAnsi="Calibri" w:eastAsia="Calibri" w:cs="Calibri"/>
                <w:b w:val="0"/>
                <w:bCs w:val="0"/>
                <w:i w:val="0"/>
                <w:iCs w:val="0"/>
                <w:sz w:val="24"/>
                <w:szCs w:val="24"/>
              </w:rPr>
            </w:pPr>
          </w:p>
          <w:p w:rsidR="64F5E7D5" w:rsidP="64F5E7D5" w:rsidRDefault="64F5E7D5" w14:paraId="201CA620" w14:textId="1454AFE4">
            <w:pPr>
              <w:spacing w:before="0" w:after="0" w:line="261" w:lineRule="auto"/>
              <w:ind w:left="117" w:right="756" w:hanging="360" w:firstLine="0"/>
              <w:jc w:val="both"/>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trike w:val="0"/>
                <w:dstrike w:val="0"/>
                <w:sz w:val="24"/>
                <w:szCs w:val="24"/>
                <w:u w:val="none"/>
              </w:rPr>
              <w:t>Eleven kan arrangere og komponere musikalske udtryk. Der opstilles færdigheds- og vidensmål efter 6. klasse på følgende områder: Arrangement, komposition, improvisation, bevægelse.</w:t>
            </w:r>
          </w:p>
          <w:p w:rsidR="64F5E7D5" w:rsidP="64F5E7D5" w:rsidRDefault="64F5E7D5" w14:paraId="1231EDBB" w14:textId="505B320E">
            <w:pPr>
              <w:spacing w:before="0" w:after="0" w:line="300" w:lineRule="exact"/>
              <w:ind w:left="838" w:right="0" w:hanging="360"/>
              <w:jc w:val="left"/>
              <w:rPr>
                <w:rFonts w:ascii="Calibri" w:hAnsi="Calibri" w:eastAsia="Calibri" w:cs="Calibri"/>
                <w:b w:val="0"/>
                <w:bCs w:val="0"/>
                <w:i w:val="0"/>
                <w:iCs w:val="0"/>
                <w:sz w:val="24"/>
                <w:szCs w:val="24"/>
              </w:rPr>
            </w:pPr>
          </w:p>
        </w:tc>
      </w:tr>
      <w:tr w:rsidR="64F5E7D5" w:rsidTr="64F5E7D5" w14:paraId="1249D3C3">
        <w:trPr>
          <w:trHeight w:val="300"/>
        </w:trPr>
        <w:tc>
          <w:tcPr>
            <w:tcW w:w="2685" w:type="dxa"/>
            <w:tcMar>
              <w:left w:w="105" w:type="dxa"/>
              <w:right w:w="105" w:type="dxa"/>
            </w:tcMar>
            <w:vAlign w:val="top"/>
          </w:tcPr>
          <w:p w:rsidR="64F5E7D5" w:rsidP="64F5E7D5" w:rsidRDefault="64F5E7D5" w14:paraId="22F69191" w14:textId="399FB45D">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737F913" w14:textId="416CC0AB">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trike w:val="0"/>
                <w:dstrike w:val="0"/>
                <w:sz w:val="24"/>
                <w:szCs w:val="24"/>
                <w:u w:val="none"/>
              </w:rPr>
              <w:t>Musikforståelse (MF)</w:t>
            </w:r>
          </w:p>
        </w:tc>
        <w:tc>
          <w:tcPr>
            <w:tcW w:w="11265" w:type="dxa"/>
            <w:tcMar>
              <w:left w:w="105" w:type="dxa"/>
              <w:right w:w="105" w:type="dxa"/>
            </w:tcMar>
            <w:vAlign w:val="top"/>
          </w:tcPr>
          <w:p w:rsidR="64F5E7D5" w:rsidP="64F5E7D5" w:rsidRDefault="64F5E7D5" w14:paraId="4C2E753C" w14:textId="58149A70">
            <w:pPr>
              <w:spacing w:before="10" w:after="0" w:line="240" w:lineRule="auto"/>
              <w:ind w:left="0" w:right="0" w:hanging="360" w:firstLine="0"/>
              <w:jc w:val="left"/>
              <w:rPr>
                <w:rFonts w:ascii="Calibri" w:hAnsi="Calibri" w:eastAsia="Calibri" w:cs="Calibri"/>
                <w:b w:val="0"/>
                <w:bCs w:val="0"/>
                <w:i w:val="0"/>
                <w:iCs w:val="0"/>
                <w:sz w:val="25"/>
                <w:szCs w:val="25"/>
              </w:rPr>
            </w:pPr>
          </w:p>
          <w:p w:rsidR="64F5E7D5" w:rsidP="64F5E7D5" w:rsidRDefault="64F5E7D5" w14:paraId="60882831" w14:textId="3A3AEE4F">
            <w:pPr>
              <w:spacing w:before="0" w:after="0" w:line="261" w:lineRule="auto"/>
              <w:ind w:left="117" w:right="356" w:hanging="360" w:firstLine="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trike w:val="0"/>
                <w:dstrike w:val="0"/>
                <w:sz w:val="24"/>
                <w:szCs w:val="24"/>
                <w:u w:val="none"/>
              </w:rPr>
              <w:t>Eleven kan lytte opmærksomt til og udtrykke sig varieret om musik fra forskellige genrer, kulturer og perioder. Der opstilles færdigheds- og vidensmål efter 6. klasse på følgende områder: Musikoplevelse, musikhistorie, musikkens funktion og analyse.</w:t>
            </w:r>
          </w:p>
          <w:p w:rsidR="64F5E7D5" w:rsidP="64F5E7D5" w:rsidRDefault="64F5E7D5" w14:paraId="3A44329B" w14:textId="326B02C3">
            <w:pPr>
              <w:spacing w:before="0" w:after="0" w:line="300" w:lineRule="exact"/>
              <w:ind w:left="838" w:right="0" w:hanging="360"/>
              <w:jc w:val="left"/>
              <w:rPr>
                <w:rFonts w:ascii="Calibri" w:hAnsi="Calibri" w:eastAsia="Calibri" w:cs="Calibri"/>
                <w:b w:val="0"/>
                <w:bCs w:val="0"/>
                <w:i w:val="0"/>
                <w:iCs w:val="0"/>
                <w:sz w:val="24"/>
                <w:szCs w:val="24"/>
              </w:rPr>
            </w:pPr>
          </w:p>
        </w:tc>
      </w:tr>
    </w:tbl>
    <w:p xmlns:wp14="http://schemas.microsoft.com/office/word/2010/wordml" w:rsidP="64F5E7D5" w14:paraId="6C47630D" wp14:textId="40C47552">
      <w:pPr>
        <w:spacing w:before="9" w:after="0" w:line="240" w:lineRule="auto"/>
        <w:ind w:left="0" w:right="0" w:hanging="360" w:firstLine="0"/>
        <w:jc w:val="left"/>
        <w:rPr>
          <w:rFonts w:ascii="Calibri" w:hAnsi="Calibri" w:eastAsia="Calibri" w:cs="Calibri"/>
          <w:b w:val="0"/>
          <w:bCs w:val="0"/>
          <w:i w:val="0"/>
          <w:iCs w:val="0"/>
          <w:caps w:val="0"/>
          <w:smallCaps w:val="0"/>
          <w:noProof w:val="0"/>
          <w:color w:val="000000" w:themeColor="text1" w:themeTint="FF" w:themeShade="FF"/>
          <w:sz w:val="24"/>
          <w:szCs w:val="24"/>
          <w:lang w:val="da-DK"/>
        </w:rPr>
      </w:pPr>
    </w:p>
    <w:tbl>
      <w:tblPr>
        <w:tblStyle w:val="TableGrid"/>
        <w:tblW w:w="0" w:type="auto"/>
        <w:tblLayout w:type="fixed"/>
        <w:tblLook w:val="06A0" w:firstRow="1" w:lastRow="0" w:firstColumn="1" w:lastColumn="0" w:noHBand="1" w:noVBand="1"/>
      </w:tblPr>
      <w:tblGrid>
        <w:gridCol w:w="13950"/>
      </w:tblGrid>
      <w:tr w:rsidR="64F5E7D5" w:rsidTr="64F5E7D5" w14:paraId="2C8D1718">
        <w:trPr>
          <w:trHeight w:val="300"/>
        </w:trPr>
        <w:tc>
          <w:tcPr>
            <w:tcW w:w="13950" w:type="dxa"/>
            <w:shd w:val="clear" w:color="auto" w:fill="BF8F00" w:themeFill="accent4" w:themeFillShade="BF"/>
            <w:tcMar/>
          </w:tcPr>
          <w:p w:rsidR="64F5E7D5" w:rsidP="64F5E7D5" w:rsidRDefault="64F5E7D5" w14:paraId="61CB5FDB" w14:textId="0908AFF6">
            <w:pPr>
              <w:spacing w:before="0" w:after="0" w:line="300" w:lineRule="exact"/>
              <w:ind w:left="0" w:right="0" w:hanging="0"/>
              <w:jc w:val="left"/>
              <w:rPr>
                <w:rFonts w:ascii="Calibri" w:hAnsi="Calibri" w:eastAsia="Calibri" w:cs="Calibri"/>
                <w:b w:val="1"/>
                <w:bCs w:val="1"/>
                <w:i w:val="0"/>
                <w:iCs w:val="0"/>
                <w:caps w:val="0"/>
                <w:smallCaps w:val="0"/>
                <w:noProof w:val="0"/>
                <w:color w:val="000000" w:themeColor="text1" w:themeTint="FF" w:themeShade="FF"/>
                <w:sz w:val="28"/>
                <w:szCs w:val="28"/>
                <w:lang w:val="da-DK"/>
              </w:rPr>
            </w:pPr>
            <w:r w:rsidRPr="64F5E7D5" w:rsidR="64F5E7D5">
              <w:rPr>
                <w:rFonts w:ascii="Calibri" w:hAnsi="Calibri" w:eastAsia="Calibri" w:cs="Calibri"/>
                <w:b w:val="1"/>
                <w:bCs w:val="1"/>
                <w:i w:val="0"/>
                <w:iCs w:val="0"/>
                <w:caps w:val="0"/>
                <w:smallCaps w:val="0"/>
                <w:noProof w:val="0"/>
                <w:color w:val="000000" w:themeColor="text1" w:themeTint="FF" w:themeShade="FF"/>
                <w:sz w:val="28"/>
                <w:szCs w:val="28"/>
                <w:lang w:val="da-DK"/>
              </w:rPr>
              <w:t>Fagets udvikling</w:t>
            </w:r>
          </w:p>
        </w:tc>
      </w:tr>
    </w:tbl>
    <w:tbl>
      <w:tblPr>
        <w:tblStyle w:val="TableGrid"/>
        <w:tblW w:w="0" w:type="auto"/>
        <w:tblLayout w:type="fixed"/>
        <w:tblLook w:val="06A0" w:firstRow="1" w:lastRow="0" w:firstColumn="1" w:lastColumn="0" w:noHBand="1" w:noVBand="1"/>
      </w:tblPr>
      <w:tblGrid>
        <w:gridCol w:w="6308"/>
        <w:gridCol w:w="2185"/>
        <w:gridCol w:w="5456"/>
      </w:tblGrid>
      <w:tr w:rsidR="64F5E7D5" w:rsidTr="64F5E7D5" w14:paraId="630D90E9">
        <w:trPr>
          <w:trHeight w:val="300"/>
        </w:trPr>
        <w:tc>
          <w:tcPr>
            <w:tcW w:w="6308" w:type="dxa"/>
            <w:shd w:val="clear" w:color="auto" w:fill="BF8F00" w:themeFill="accent4" w:themeFillShade="BF"/>
            <w:tcMar>
              <w:left w:w="105" w:type="dxa"/>
              <w:right w:w="105" w:type="dxa"/>
            </w:tcMar>
            <w:vAlign w:val="top"/>
          </w:tcPr>
          <w:p w:rsidR="64F5E7D5" w:rsidP="64F5E7D5" w:rsidRDefault="64F5E7D5" w14:paraId="509788E4" w14:textId="10FD4BA1">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1"/>
                <w:bCs w:val="1"/>
                <w:i w:val="0"/>
                <w:iCs w:val="0"/>
                <w:sz w:val="24"/>
                <w:szCs w:val="24"/>
              </w:rPr>
              <w:t>Klassetrin: 1. til 9. klasse</w:t>
            </w:r>
          </w:p>
          <w:p w:rsidR="64F5E7D5" w:rsidP="64F5E7D5" w:rsidRDefault="64F5E7D5" w14:paraId="0A3CE69A" w14:textId="132CA881">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1"/>
                <w:bCs w:val="1"/>
                <w:i w:val="0"/>
                <w:iCs w:val="0"/>
                <w:sz w:val="24"/>
                <w:szCs w:val="24"/>
              </w:rPr>
              <w:t>Indhold og fokus</w:t>
            </w:r>
          </w:p>
        </w:tc>
        <w:tc>
          <w:tcPr>
            <w:tcW w:w="2185" w:type="dxa"/>
            <w:shd w:val="clear" w:color="auto" w:fill="BF8F00" w:themeFill="accent4" w:themeFillShade="BF"/>
            <w:tcMar>
              <w:left w:w="105" w:type="dxa"/>
              <w:right w:w="105" w:type="dxa"/>
            </w:tcMar>
            <w:vAlign w:val="top"/>
          </w:tcPr>
          <w:p w:rsidR="64F5E7D5" w:rsidP="64F5E7D5" w:rsidRDefault="64F5E7D5" w14:paraId="212BCBBD" w14:textId="6E1F45A0">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1"/>
                <w:bCs w:val="1"/>
                <w:i w:val="0"/>
                <w:iCs w:val="0"/>
                <w:sz w:val="24"/>
                <w:szCs w:val="24"/>
              </w:rPr>
              <w:t>Kompetence-områder</w:t>
            </w:r>
          </w:p>
        </w:tc>
        <w:tc>
          <w:tcPr>
            <w:tcW w:w="5456" w:type="dxa"/>
            <w:shd w:val="clear" w:color="auto" w:fill="BF8F00" w:themeFill="accent4" w:themeFillShade="BF"/>
            <w:tcMar>
              <w:left w:w="105" w:type="dxa"/>
              <w:right w:w="105" w:type="dxa"/>
            </w:tcMar>
            <w:vAlign w:val="top"/>
          </w:tcPr>
          <w:p w:rsidR="64F5E7D5" w:rsidP="64F5E7D5" w:rsidRDefault="64F5E7D5" w14:paraId="6F18B280" w14:textId="51A46424">
            <w:pPr>
              <w:spacing w:before="0" w:after="0" w:line="300" w:lineRule="exact"/>
              <w:ind w:left="838" w:right="0" w:hanging="360"/>
              <w:jc w:val="left"/>
              <w:rPr>
                <w:rFonts w:ascii="Calibri" w:hAnsi="Calibri" w:eastAsia="Calibri" w:cs="Calibri"/>
                <w:b w:val="0"/>
                <w:bCs w:val="0"/>
                <w:i w:val="0"/>
                <w:iCs w:val="0"/>
                <w:sz w:val="24"/>
                <w:szCs w:val="24"/>
              </w:rPr>
            </w:pPr>
            <w:r w:rsidRPr="64F5E7D5" w:rsidR="64F5E7D5">
              <w:rPr>
                <w:rFonts w:ascii="Calibri" w:hAnsi="Calibri" w:eastAsia="Calibri" w:cs="Calibri"/>
                <w:b w:val="1"/>
                <w:bCs w:val="1"/>
                <w:i w:val="0"/>
                <w:iCs w:val="0"/>
                <w:sz w:val="24"/>
                <w:szCs w:val="24"/>
              </w:rPr>
              <w:t>Delmål</w:t>
            </w:r>
          </w:p>
        </w:tc>
      </w:tr>
      <w:tr w:rsidR="64F5E7D5" w:rsidTr="64F5E7D5" w14:paraId="04DE0F11">
        <w:trPr>
          <w:trHeight w:val="300"/>
        </w:trPr>
        <w:tc>
          <w:tcPr>
            <w:tcW w:w="6308" w:type="dxa"/>
            <w:tcMar>
              <w:left w:w="105" w:type="dxa"/>
              <w:right w:w="105" w:type="dxa"/>
            </w:tcMar>
            <w:vAlign w:val="top"/>
          </w:tcPr>
          <w:p w:rsidR="64F5E7D5" w:rsidP="64F5E7D5" w:rsidRDefault="64F5E7D5" w14:paraId="768337C0" w14:textId="2A02B6CB">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595C3D1A" w14:textId="39CA9FC9">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1"/>
                <w:bCs w:val="1"/>
                <w:i w:val="0"/>
                <w:iCs w:val="0"/>
                <w:sz w:val="22"/>
                <w:szCs w:val="22"/>
              </w:rPr>
              <w:t>1.klasse</w:t>
            </w:r>
          </w:p>
          <w:p w:rsidR="64F5E7D5" w:rsidP="64F5E7D5" w:rsidRDefault="64F5E7D5" w14:paraId="64EE6115" w14:textId="6B216E25">
            <w:pPr>
              <w:tabs>
                <w:tab w:val="left" w:leader="none" w:pos="837"/>
                <w:tab w:val="left" w:leader="none" w:pos="838"/>
              </w:tabs>
              <w:spacing w:before="25" w:after="0" w:line="300" w:lineRule="exact"/>
              <w:ind w:left="0" w:right="171"/>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 xml:space="preserve">Musikken i det første skoleår baseres først og fremmest på den pentatone skala. Der øves enkle pentatone sange, sange lavet af læreren – evt. i samarbejde med klassen. Der lægges vægt på sangglæde, der vælges sange som alle kan mestre, og i fællesskab øver man sig på at finde tonen, lytte til hinanden og til at begynde og slutte samtidigt. </w:t>
            </w:r>
          </w:p>
          <w:p w:rsidR="64F5E7D5" w:rsidP="64F5E7D5" w:rsidRDefault="64F5E7D5" w14:paraId="4B0EDD87" w14:textId="3B3C7A71">
            <w:pPr>
              <w:pStyle w:val="ListParagraph"/>
              <w:numPr>
                <w:ilvl w:val="0"/>
                <w:numId w:val="1"/>
              </w:numPr>
              <w:tabs>
                <w:tab w:val="left" w:leader="none" w:pos="837"/>
                <w:tab w:val="left" w:leader="none" w:pos="838"/>
              </w:tabs>
              <w:spacing w:before="25" w:after="0" w:line="300" w:lineRule="exact"/>
              <w:ind w:right="171"/>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Musikken kombineres i stor udstrækning med sanglege og bevægelser til sangene.</w:t>
            </w:r>
          </w:p>
          <w:p w:rsidR="64F5E7D5" w:rsidP="64F5E7D5" w:rsidRDefault="64F5E7D5" w14:paraId="4E28F3E5" w14:textId="1067517E">
            <w:pPr>
              <w:pStyle w:val="ListParagraph"/>
              <w:numPr>
                <w:ilvl w:val="0"/>
                <w:numId w:val="1"/>
              </w:numPr>
              <w:tabs>
                <w:tab w:val="left" w:leader="none" w:pos="837"/>
                <w:tab w:val="left" w:leader="none" w:pos="838"/>
              </w:tabs>
              <w:spacing w:before="25" w:after="0" w:line="300" w:lineRule="exact"/>
              <w:ind w:right="171"/>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I løbet af året introduceres pentatonfløjten.</w:t>
            </w:r>
          </w:p>
          <w:p w:rsidR="64F5E7D5" w:rsidP="64F5E7D5" w:rsidRDefault="64F5E7D5" w14:paraId="088D54E6" w14:textId="5CBBE535">
            <w:pPr>
              <w:pStyle w:val="ListParagraph"/>
              <w:numPr>
                <w:ilvl w:val="0"/>
                <w:numId w:val="1"/>
              </w:numPr>
              <w:tabs>
                <w:tab w:val="left" w:leader="none" w:pos="837"/>
                <w:tab w:val="left" w:leader="none" w:pos="838"/>
              </w:tabs>
              <w:spacing w:before="25" w:after="0" w:line="300" w:lineRule="exact"/>
              <w:ind w:right="171"/>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Der fokuseres på udvikling af rigtig stemmebrug og gehør gennem eftersyning, enstemmigt fællessang og fløjtespil</w:t>
            </w:r>
          </w:p>
          <w:p w:rsidR="64F5E7D5" w:rsidP="64F5E7D5" w:rsidRDefault="64F5E7D5" w14:paraId="351D80E7" w14:textId="4EE7726E">
            <w:pPr>
              <w:pStyle w:val="ListParagraph"/>
              <w:numPr>
                <w:ilvl w:val="0"/>
                <w:numId w:val="1"/>
              </w:numPr>
              <w:tabs>
                <w:tab w:val="left" w:leader="none" w:pos="837"/>
                <w:tab w:val="left" w:leader="none" w:pos="838"/>
              </w:tabs>
              <w:spacing w:before="25" w:after="0" w:line="300" w:lineRule="exact"/>
              <w:ind w:right="171"/>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Sang efter solmisation</w:t>
            </w:r>
          </w:p>
          <w:p w:rsidR="64F5E7D5" w:rsidP="64F5E7D5" w:rsidRDefault="64F5E7D5" w14:paraId="58C9C5F5" w14:textId="2191C7A0">
            <w:pPr>
              <w:pStyle w:val="ListParagraph"/>
              <w:numPr>
                <w:ilvl w:val="0"/>
                <w:numId w:val="1"/>
              </w:numPr>
              <w:tabs>
                <w:tab w:val="left" w:leader="none" w:pos="837"/>
                <w:tab w:val="left" w:leader="none" w:pos="838"/>
              </w:tabs>
              <w:spacing w:before="25" w:after="0" w:line="300" w:lineRule="exact"/>
              <w:ind w:right="171"/>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Enkle rytmiske lege som forankres i kroppen</w:t>
            </w:r>
          </w:p>
          <w:p w:rsidR="64F5E7D5" w:rsidP="64F5E7D5" w:rsidRDefault="64F5E7D5" w14:paraId="3BF62439" w14:textId="0B5D4DAE">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586D2ED6" w14:textId="468AEFEE">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Her trænes kompetencerne MU, MS, MF.</w:t>
            </w:r>
          </w:p>
          <w:p w:rsidR="64F5E7D5" w:rsidP="64F5E7D5" w:rsidRDefault="64F5E7D5" w14:paraId="06A94EC8" w14:textId="0BEEA3DC">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58E1EBF1" w14:textId="4097374C">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751ED20A" w14:textId="27648DFC">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1"/>
                <w:bCs w:val="1"/>
                <w:i w:val="0"/>
                <w:iCs w:val="0"/>
                <w:sz w:val="22"/>
                <w:szCs w:val="22"/>
              </w:rPr>
              <w:t>2.klasse</w:t>
            </w:r>
          </w:p>
          <w:p w:rsidR="64F5E7D5" w:rsidP="64F5E7D5" w:rsidRDefault="64F5E7D5" w14:paraId="5D29875C" w14:textId="08116BA2">
            <w:pPr>
              <w:tabs>
                <w:tab w:val="left" w:leader="none" w:pos="837"/>
                <w:tab w:val="left" w:leader="none" w:pos="838"/>
              </w:tabs>
              <w:spacing w:before="25" w:after="0" w:line="300" w:lineRule="exact"/>
              <w:ind w:left="0" w:right="40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Temaerne fra 1. klasse fortsætter og udbygges i dette skoleår, og der tilstræbes en rolig progression med hensyn til klassens fælles færdigheder.</w:t>
            </w:r>
          </w:p>
          <w:p w:rsidR="64F5E7D5" w:rsidP="64F5E7D5" w:rsidRDefault="64F5E7D5" w14:paraId="52D1DC06" w14:textId="3FB61E13">
            <w:pPr>
              <w:tabs>
                <w:tab w:val="left" w:leader="none" w:pos="837"/>
                <w:tab w:val="left" w:leader="none" w:pos="838"/>
              </w:tabs>
              <w:spacing w:before="0" w:after="0" w:line="292" w:lineRule="exact"/>
              <w:ind w:left="0"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Enkle sammenspil på rytme- og klanginstrumenter.</w:t>
            </w:r>
          </w:p>
          <w:p w:rsidR="64F5E7D5" w:rsidP="64F5E7D5" w:rsidRDefault="64F5E7D5" w14:paraId="7F8BD7F7" w14:textId="60E5A5A7">
            <w:pPr>
              <w:spacing w:before="2" w:after="0" w:line="240" w:lineRule="auto"/>
              <w:ind w:left="0" w:right="0" w:hanging="360" w:firstLine="0"/>
              <w:jc w:val="left"/>
              <w:rPr>
                <w:rFonts w:ascii="Calibri" w:hAnsi="Calibri" w:eastAsia="Calibri" w:cs="Calibri"/>
                <w:b w:val="0"/>
                <w:bCs w:val="0"/>
                <w:i w:val="0"/>
                <w:iCs w:val="0"/>
                <w:sz w:val="22"/>
                <w:szCs w:val="22"/>
              </w:rPr>
            </w:pPr>
          </w:p>
          <w:p w:rsidR="64F5E7D5" w:rsidP="64F5E7D5" w:rsidRDefault="64F5E7D5" w14:paraId="071F6940" w14:textId="2C1D5CF1">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Her trænes kompetencerne MU, MS, MF.</w:t>
            </w:r>
          </w:p>
          <w:p w:rsidR="64F5E7D5" w:rsidP="64F5E7D5" w:rsidRDefault="64F5E7D5" w14:paraId="1AAB4585" w14:textId="15BAC93E">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7D8C0FCF" w14:textId="689BEFF7">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769E6675" w14:textId="2B9C6127">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1"/>
                <w:bCs w:val="1"/>
                <w:i w:val="0"/>
                <w:iCs w:val="0"/>
                <w:sz w:val="22"/>
                <w:szCs w:val="22"/>
              </w:rPr>
              <w:t>3.klasse</w:t>
            </w:r>
          </w:p>
          <w:p w:rsidR="64F5E7D5" w:rsidP="64F5E7D5" w:rsidRDefault="64F5E7D5" w14:paraId="4D29AE70" w14:textId="1B6019DF">
            <w:pPr>
              <w:pStyle w:val="ListParagraph"/>
              <w:numPr>
                <w:ilvl w:val="1"/>
                <w:numId w:val="2"/>
              </w:numPr>
              <w:tabs>
                <w:tab w:val="left" w:leader="none" w:pos="837"/>
                <w:tab w:val="left" w:leader="none" w:pos="838"/>
              </w:tabs>
              <w:spacing w:before="25" w:after="0" w:line="300" w:lineRule="exact"/>
              <w:ind w:left="838" w:right="119"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Temaerne fra 2. klasse forsætter, men nu i et tilpasset tempo med nye musikalske nuancer og mere avanceret sammenspil.</w:t>
            </w:r>
          </w:p>
          <w:p w:rsidR="64F5E7D5" w:rsidP="64F5E7D5" w:rsidRDefault="64F5E7D5" w14:paraId="411C7132" w14:textId="36882B79">
            <w:pPr>
              <w:pStyle w:val="ListParagraph"/>
              <w:numPr>
                <w:ilvl w:val="1"/>
                <w:numId w:val="2"/>
              </w:numPr>
              <w:tabs>
                <w:tab w:val="left" w:leader="none" w:pos="837"/>
                <w:tab w:val="left" w:leader="none" w:pos="838"/>
              </w:tabs>
              <w:spacing w:before="0" w:after="0" w:line="300" w:lineRule="exact"/>
              <w:ind w:left="838" w:right="43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Som i de tidligere år vælges der sange med tilknytning til fortællestoffet, og endvidere sker der introduktion til kanonsang samt korsang med enkle solmisationsstemmer.</w:t>
            </w:r>
          </w:p>
          <w:p w:rsidR="64F5E7D5" w:rsidP="64F5E7D5" w:rsidRDefault="64F5E7D5" w14:paraId="215CB76E" w14:textId="610A93BF">
            <w:pPr>
              <w:pStyle w:val="ListParagraph"/>
              <w:numPr>
                <w:ilvl w:val="1"/>
                <w:numId w:val="2"/>
              </w:numPr>
              <w:tabs>
                <w:tab w:val="left" w:leader="none" w:pos="837"/>
                <w:tab w:val="left" w:leader="none" w:pos="838"/>
              </w:tabs>
              <w:spacing w:before="0" w:after="0" w:line="300" w:lineRule="exact"/>
              <w:ind w:left="838" w:right="1133"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I forbindelse med indføringen af C-fløjten introduceres noderne, nodenavne og nodesystemer for første gang.</w:t>
            </w:r>
          </w:p>
          <w:p w:rsidR="64F5E7D5" w:rsidP="64F5E7D5" w:rsidRDefault="64F5E7D5" w14:paraId="240F829B" w14:textId="03669FE8">
            <w:pPr>
              <w:pStyle w:val="ListParagraph"/>
              <w:numPr>
                <w:ilvl w:val="1"/>
                <w:numId w:val="2"/>
              </w:numPr>
              <w:tabs>
                <w:tab w:val="left" w:leader="none" w:pos="837"/>
                <w:tab w:val="left" w:leader="none" w:pos="838"/>
              </w:tabs>
              <w:spacing w:before="0" w:after="0" w:line="300" w:lineRule="exact"/>
              <w:ind w:left="838" w:right="716"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I begyndelsen af skoleåret begynder den første instrumentalundervisning i instrument karussellen som forberedelse til valg af orkesterinstrument. Eleverne introduceres i hold til cello, tværfløjte, klarinet og violin.</w:t>
            </w:r>
          </w:p>
          <w:p w:rsidR="64F5E7D5" w:rsidP="64F5E7D5" w:rsidRDefault="64F5E7D5" w14:paraId="18D9C23F" w14:textId="7F413B03">
            <w:pPr>
              <w:pStyle w:val="ListParagraph"/>
              <w:numPr>
                <w:ilvl w:val="1"/>
                <w:numId w:val="2"/>
              </w:numPr>
              <w:tabs>
                <w:tab w:val="left" w:leader="none" w:pos="837"/>
                <w:tab w:val="left" w:leader="none" w:pos="838"/>
              </w:tabs>
              <w:spacing w:before="0" w:after="0" w:line="300" w:lineRule="exact"/>
              <w:ind w:left="838" w:right="716"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Eleverne vælger deres orkesterinstrument.</w:t>
            </w:r>
          </w:p>
          <w:p w:rsidR="64F5E7D5" w:rsidP="64F5E7D5" w:rsidRDefault="64F5E7D5" w14:paraId="14B9A937" w14:textId="7407724D">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10A8CF32" w14:textId="27BCC08A">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Der trænes indenfor kompetencerne MU, MS og MF.</w:t>
            </w:r>
          </w:p>
          <w:p w:rsidR="64F5E7D5" w:rsidP="64F5E7D5" w:rsidRDefault="64F5E7D5" w14:paraId="071FCDF0" w14:textId="7E4FA195">
            <w:pPr>
              <w:spacing w:before="0" w:after="0" w:line="300" w:lineRule="exact"/>
              <w:ind w:left="0" w:right="0" w:hanging="0"/>
              <w:jc w:val="left"/>
              <w:rPr>
                <w:rFonts w:ascii="Times New Roman" w:hAnsi="Times New Roman" w:eastAsia="Times New Roman" w:cs="Times New Roman"/>
                <w:b w:val="0"/>
                <w:bCs w:val="0"/>
                <w:i w:val="0"/>
                <w:iCs w:val="0"/>
                <w:sz w:val="24"/>
                <w:szCs w:val="24"/>
              </w:rPr>
            </w:pPr>
          </w:p>
        </w:tc>
        <w:tc>
          <w:tcPr>
            <w:tcW w:w="2185" w:type="dxa"/>
            <w:tcMar>
              <w:left w:w="105" w:type="dxa"/>
              <w:right w:w="105" w:type="dxa"/>
            </w:tcMar>
            <w:vAlign w:val="top"/>
          </w:tcPr>
          <w:p w:rsidR="64F5E7D5" w:rsidP="64F5E7D5" w:rsidRDefault="64F5E7D5" w14:paraId="020AE0D0" w14:textId="386CCE00">
            <w:pPr>
              <w:spacing w:before="0" w:after="0" w:line="300" w:lineRule="exact"/>
              <w:ind w:left="838" w:right="0" w:hanging="360"/>
              <w:jc w:val="both"/>
              <w:rPr>
                <w:rFonts w:ascii="Calibri" w:hAnsi="Calibri" w:eastAsia="Calibri" w:cs="Calibri"/>
                <w:b w:val="0"/>
                <w:bCs w:val="0"/>
                <w:i w:val="0"/>
                <w:iCs w:val="0"/>
                <w:sz w:val="22"/>
                <w:szCs w:val="22"/>
              </w:rPr>
            </w:pPr>
          </w:p>
          <w:p w:rsidR="64F5E7D5" w:rsidP="64F5E7D5" w:rsidRDefault="64F5E7D5" w14:paraId="56EDB950" w14:textId="179CCAE9">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Musisk udøvelse (MU)</w:t>
            </w:r>
          </w:p>
          <w:p w:rsidR="64F5E7D5" w:rsidP="64F5E7D5" w:rsidRDefault="64F5E7D5" w14:paraId="1FE7E4C7" w14:textId="4FAB6D3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1190FCF1" w14:textId="3AF435E0">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C1D5B36" w14:textId="3D0FB35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49C465B3" w14:textId="66C36F59">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1C171BE" w14:textId="0C14EB0C">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F69FC96" w14:textId="0AC404C7">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93FBD81" w14:textId="6797E05D">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5652545" w14:textId="74374C5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5FB34D9" w14:textId="69BBDAD2">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7B99D20" w14:textId="6AA754E6">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73C0A08" w14:textId="19CD1AC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36A92A0" w14:textId="4444F5F7">
            <w:pPr>
              <w:pStyle w:val="Normal"/>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FA72B6D" w14:textId="71266185">
            <w:pPr>
              <w:pStyle w:val="Normal"/>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4CED120E" w14:textId="57A3696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6F04BD3" w14:textId="334B188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E74E925" w14:textId="2419471E">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6D6133D" w14:textId="73091946">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Musikalsk skaben (MS)</w:t>
            </w:r>
          </w:p>
          <w:p w:rsidR="64F5E7D5" w:rsidP="64F5E7D5" w:rsidRDefault="64F5E7D5" w14:paraId="7710DB59" w14:textId="5C1910E2">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526CC5F" w14:textId="1A1B0A4F">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43925E2" w14:textId="78B23C40">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1096CA42" w14:textId="4FA2F6FB">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48F7F958" w14:textId="18DE3C8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AF798E1" w14:textId="216AB518">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072B35F" w14:textId="523C291D">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28D8E84" w14:textId="738921E9">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F46D14A" w14:textId="57981461">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00C038C" w14:textId="12272EE9">
            <w:pPr>
              <w:pStyle w:val="Normal"/>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7C8E50C" w14:textId="0CA4D89E">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0084077" w14:textId="4437EE93">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Musikforståelse (MF)</w:t>
            </w:r>
          </w:p>
          <w:p w:rsidR="64F5E7D5" w:rsidP="64F5E7D5" w:rsidRDefault="64F5E7D5" w14:paraId="68B0D46C" w14:textId="2D5F286A">
            <w:pPr>
              <w:spacing w:before="0" w:after="0" w:line="300" w:lineRule="exact"/>
              <w:ind w:left="838" w:right="0" w:hanging="360"/>
              <w:jc w:val="both"/>
              <w:rPr>
                <w:rFonts w:ascii="Calibri" w:hAnsi="Calibri" w:eastAsia="Calibri" w:cs="Calibri"/>
                <w:b w:val="0"/>
                <w:bCs w:val="0"/>
                <w:i w:val="0"/>
                <w:iCs w:val="0"/>
                <w:sz w:val="22"/>
                <w:szCs w:val="22"/>
              </w:rPr>
            </w:pPr>
          </w:p>
        </w:tc>
        <w:tc>
          <w:tcPr>
            <w:tcW w:w="5456" w:type="dxa"/>
            <w:tcMar>
              <w:left w:w="105" w:type="dxa"/>
              <w:right w:w="105" w:type="dxa"/>
            </w:tcMar>
            <w:vAlign w:val="top"/>
          </w:tcPr>
          <w:p w:rsidR="64F5E7D5" w:rsidP="64F5E7D5" w:rsidRDefault="64F5E7D5" w14:paraId="095B21DC" w14:textId="133342EA">
            <w:pPr>
              <w:spacing w:before="0" w:after="0" w:line="300" w:lineRule="exact"/>
              <w:ind w:left="838" w:right="0" w:hanging="360"/>
              <w:jc w:val="left"/>
              <w:rPr>
                <w:rFonts w:ascii="Calibri" w:hAnsi="Calibri" w:eastAsia="Calibri" w:cs="Calibri"/>
                <w:b w:val="0"/>
                <w:bCs w:val="0"/>
                <w:i w:val="0"/>
                <w:iCs w:val="0"/>
                <w:sz w:val="22"/>
                <w:szCs w:val="22"/>
              </w:rPr>
            </w:pPr>
          </w:p>
          <w:p w:rsidR="64F5E7D5" w:rsidP="64F5E7D5" w:rsidRDefault="64F5E7D5" w14:paraId="32408763" w14:textId="4A69E5FA">
            <w:pPr>
              <w:spacing w:before="0" w:after="0" w:line="240" w:lineRule="auto"/>
              <w:ind w:left="0" w:right="0"/>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Undervisningen giver eleven mulighed for at:</w:t>
            </w:r>
          </w:p>
          <w:p w:rsidR="64F5E7D5" w:rsidP="64F5E7D5" w:rsidRDefault="64F5E7D5" w14:paraId="630E3169" w14:textId="7757242A">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Kende </w:t>
            </w: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og synge</w:t>
            </w: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 med på et bredt udvalg af kanon, sange, viser og salmer, både nye og ældre.</w:t>
            </w:r>
          </w:p>
          <w:p w:rsidR="64F5E7D5" w:rsidP="64F5E7D5" w:rsidRDefault="64F5E7D5" w14:paraId="6EC4A327" w14:textId="69E38333">
            <w:pPr>
              <w:pStyle w:val="ListParagraph"/>
              <w:numPr>
                <w:ilvl w:val="0"/>
                <w:numId w:val="3"/>
              </w:numPr>
              <w:spacing w:before="0" w:after="0" w:line="300" w:lineRule="exact"/>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Eleven har viden om tekstindhold og melodi i sange og salmer.</w:t>
            </w:r>
          </w:p>
          <w:p w:rsidR="64F5E7D5" w:rsidP="64F5E7D5" w:rsidRDefault="64F5E7D5" w14:paraId="0CCF0E5E" w14:textId="45F9A3F4">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synge med god klang, og efter anvisninger udtrykke nuancer i f.eks. dynamik og tempo.</w:t>
            </w:r>
          </w:p>
          <w:p w:rsidR="64F5E7D5" w:rsidP="64F5E7D5" w:rsidRDefault="64F5E7D5" w14:paraId="7C0F7FF4" w14:textId="767CD0D1">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opmærksomt og engageret deltage i sanglege og bevægelseslege.</w:t>
            </w:r>
          </w:p>
          <w:p w:rsidR="64F5E7D5" w:rsidP="64F5E7D5" w:rsidRDefault="64F5E7D5" w14:paraId="06B0E2A5" w14:textId="3D8BCBFB">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 spille fløjte og evt. andre instrumenter i sammenspil med andre enstemmigt samt enkle 2-stemmige melodier samt i kanon og som ledsagelse til sang.</w:t>
            </w:r>
          </w:p>
          <w:p w:rsidR="64F5E7D5" w:rsidP="64F5E7D5" w:rsidRDefault="64F5E7D5" w14:paraId="0451D00E" w14:textId="6166579D">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med klassen kunne recitere en lang række vers, rim og remser, samt underbygge disse med stemmebrug og </w:t>
            </w:r>
            <w:proofErr w:type="spellStart"/>
            <w:r w:rsidRPr="64F5E7D5" w:rsidR="64F5E7D5">
              <w:rPr>
                <w:rFonts w:ascii="Calibri" w:hAnsi="Calibri" w:eastAsia="Calibri" w:cs="Calibri"/>
                <w:b w:val="0"/>
                <w:bCs w:val="0"/>
                <w:i w:val="0"/>
                <w:iCs w:val="0"/>
                <w:strike w:val="0"/>
                <w:dstrike w:val="0"/>
                <w:color w:val="000000" w:themeColor="text1" w:themeTint="FF" w:themeShade="FF"/>
                <w:sz w:val="22"/>
                <w:szCs w:val="22"/>
                <w:u w:val="none"/>
              </w:rPr>
              <w:t>fakter</w:t>
            </w:r>
            <w:proofErr w:type="spellEnd"/>
            <w:r w:rsidRPr="64F5E7D5" w:rsidR="64F5E7D5">
              <w:rPr>
                <w:rFonts w:ascii="Calibri" w:hAnsi="Calibri" w:eastAsia="Calibri" w:cs="Calibri"/>
                <w:b w:val="0"/>
                <w:bCs w:val="0"/>
                <w:i w:val="0"/>
                <w:iCs w:val="0"/>
                <w:strike w:val="0"/>
                <w:dstrike w:val="0"/>
                <w:color w:val="000000" w:themeColor="text1" w:themeTint="FF" w:themeShade="FF"/>
                <w:sz w:val="22"/>
                <w:szCs w:val="22"/>
                <w:u w:val="none"/>
              </w:rPr>
              <w:t>.</w:t>
            </w:r>
          </w:p>
          <w:p w:rsidR="64F5E7D5" w:rsidP="64F5E7D5" w:rsidRDefault="64F5E7D5" w14:paraId="36884DD0" w14:textId="1CBC32FB">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21AA6A8E" w14:textId="4329A5A3">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05DEE47B" w14:textId="46A5037E">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Undervisningen giver eleven mulighed for at:</w:t>
            </w:r>
          </w:p>
          <w:p w:rsidR="64F5E7D5" w:rsidP="64F5E7D5" w:rsidRDefault="64F5E7D5" w14:paraId="2D5A9483" w14:textId="24CCB645">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udføre enkle improvisationer med stemme, krop eller fløjte.</w:t>
            </w:r>
          </w:p>
          <w:p w:rsidR="64F5E7D5" w:rsidP="64F5E7D5" w:rsidRDefault="64F5E7D5" w14:paraId="0CF4FB1A" w14:textId="40EA289F">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skabe enkle sange med stemme eller på fløjten (pentaton og blokfløjte).</w:t>
            </w:r>
          </w:p>
          <w:p w:rsidR="64F5E7D5" w:rsidP="64F5E7D5" w:rsidRDefault="64F5E7D5" w14:paraId="421C9A22" w14:textId="7C4298DE">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få erfaring med sammenhænge mellem musik og bevægelsesudtryk.</w:t>
            </w:r>
          </w:p>
          <w:p w:rsidR="64F5E7D5" w:rsidP="64F5E7D5" w:rsidRDefault="64F5E7D5" w14:paraId="1C009F93" w14:textId="42D435B6">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udtryksfuldt fremsige en recitation for klassen.</w:t>
            </w:r>
          </w:p>
          <w:p w:rsidR="64F5E7D5" w:rsidP="64F5E7D5" w:rsidRDefault="64F5E7D5" w14:paraId="1E41BEE1" w14:textId="1B9DB875">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Øve på et blæseinstrument eller det første strygeinstrument</w:t>
            </w:r>
          </w:p>
          <w:p w:rsidR="64F5E7D5" w:rsidP="64F5E7D5" w:rsidRDefault="64F5E7D5" w14:paraId="58B7E12F" w14:textId="5357B628">
            <w:pPr>
              <w:spacing w:before="0" w:after="0" w:line="240" w:lineRule="auto"/>
              <w:ind w:left="0" w:right="0"/>
              <w:jc w:val="left"/>
              <w:rPr>
                <w:rFonts w:ascii="Times New Roman" w:hAnsi="Times New Roman" w:eastAsia="Times New Roman" w:cs="Times New Roman"/>
                <w:b w:val="0"/>
                <w:bCs w:val="0"/>
                <w:i w:val="0"/>
                <w:iCs w:val="0"/>
                <w:sz w:val="22"/>
                <w:szCs w:val="22"/>
              </w:rPr>
            </w:pPr>
          </w:p>
          <w:p w:rsidR="64F5E7D5" w:rsidP="64F5E7D5" w:rsidRDefault="64F5E7D5" w14:paraId="436D03F2" w14:textId="6493E04E">
            <w:pPr>
              <w:pStyle w:val="Normal"/>
              <w:spacing w:before="0" w:after="0" w:line="240" w:lineRule="auto"/>
              <w:ind w:left="0" w:right="0"/>
              <w:jc w:val="left"/>
              <w:rPr>
                <w:rFonts w:ascii="Times New Roman" w:hAnsi="Times New Roman" w:eastAsia="Times New Roman" w:cs="Times New Roman"/>
                <w:b w:val="0"/>
                <w:bCs w:val="0"/>
                <w:i w:val="0"/>
                <w:iCs w:val="0"/>
                <w:sz w:val="22"/>
                <w:szCs w:val="22"/>
              </w:rPr>
            </w:pPr>
          </w:p>
          <w:p w:rsidR="64F5E7D5" w:rsidP="64F5E7D5" w:rsidRDefault="64F5E7D5" w14:paraId="5A8D9022" w14:textId="2DA8BDC0">
            <w:pPr>
              <w:spacing w:before="0" w:after="0" w:line="240" w:lineRule="auto"/>
              <w:ind w:left="0"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Undervisningen giver eleven mulighed for at:</w:t>
            </w:r>
          </w:p>
          <w:p w:rsidR="64F5E7D5" w:rsidP="64F5E7D5" w:rsidRDefault="64F5E7D5" w14:paraId="5CECBE06" w14:textId="4F2E1005">
            <w:pPr>
              <w:pStyle w:val="ListParagraph"/>
              <w:numPr>
                <w:ilvl w:val="0"/>
                <w:numId w:val="5"/>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lytte opmærksomt til musik, f.eks. ved optrædener af skolens andre elever.</w:t>
            </w:r>
          </w:p>
          <w:p w:rsidR="64F5E7D5" w:rsidP="64F5E7D5" w:rsidRDefault="64F5E7D5" w14:paraId="26174F53" w14:textId="71666C0A">
            <w:pPr>
              <w:pStyle w:val="ListParagraph"/>
              <w:numPr>
                <w:ilvl w:val="0"/>
                <w:numId w:val="5"/>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møde og genkende klangen af forskellige instrumenter.</w:t>
            </w:r>
          </w:p>
          <w:p w:rsidR="64F5E7D5" w:rsidP="64F5E7D5" w:rsidRDefault="64F5E7D5" w14:paraId="0B7354F0" w14:textId="038245E2">
            <w:pPr>
              <w:spacing w:before="0" w:after="0" w:line="300" w:lineRule="exact"/>
              <w:ind w:left="838" w:right="0" w:hanging="360"/>
              <w:jc w:val="left"/>
              <w:rPr>
                <w:rFonts w:ascii="Calibri" w:hAnsi="Calibri" w:eastAsia="Calibri" w:cs="Calibri"/>
                <w:b w:val="0"/>
                <w:bCs w:val="0"/>
                <w:i w:val="0"/>
                <w:iCs w:val="0"/>
                <w:sz w:val="22"/>
                <w:szCs w:val="22"/>
              </w:rPr>
            </w:pPr>
          </w:p>
        </w:tc>
      </w:tr>
      <w:tr w:rsidR="64F5E7D5" w:rsidTr="64F5E7D5" w14:paraId="3FB539B1">
        <w:trPr>
          <w:trHeight w:val="300"/>
        </w:trPr>
        <w:tc>
          <w:tcPr>
            <w:tcW w:w="6308" w:type="dxa"/>
            <w:tcMar>
              <w:left w:w="105" w:type="dxa"/>
              <w:right w:w="105" w:type="dxa"/>
            </w:tcMar>
            <w:vAlign w:val="top"/>
          </w:tcPr>
          <w:p w:rsidR="64F5E7D5" w:rsidP="64F5E7D5" w:rsidRDefault="64F5E7D5" w14:paraId="56DF5529" w14:textId="0BE0E04F">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5FC2BD40" w14:textId="7077F5BD">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1"/>
                <w:bCs w:val="1"/>
                <w:i w:val="0"/>
                <w:iCs w:val="0"/>
                <w:sz w:val="22"/>
                <w:szCs w:val="22"/>
              </w:rPr>
              <w:t>4.klasse</w:t>
            </w:r>
          </w:p>
          <w:p w:rsidR="64F5E7D5" w:rsidP="64F5E7D5" w:rsidRDefault="64F5E7D5" w14:paraId="5D564439" w14:textId="5CD3515A">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Nye sange knyttes også på dette alderstrin til fortællestoffet</w:t>
            </w:r>
          </w:p>
          <w:p w:rsidR="64F5E7D5" w:rsidP="64F5E7D5" w:rsidRDefault="64F5E7D5" w14:paraId="7B3082EF" w14:textId="2EC17A9A">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 xml:space="preserve">introduktion af </w:t>
            </w:r>
            <w:r w:rsidRPr="64F5E7D5" w:rsidR="64F5E7D5">
              <w:rPr>
                <w:rFonts w:ascii="Calibri" w:hAnsi="Calibri" w:eastAsia="Calibri" w:cs="Calibri"/>
                <w:b w:val="0"/>
                <w:bCs w:val="0"/>
                <w:i w:val="0"/>
                <w:iCs w:val="0"/>
                <w:sz w:val="22"/>
                <w:szCs w:val="22"/>
              </w:rPr>
              <w:t>tostemmig</w:t>
            </w:r>
            <w:r w:rsidRPr="64F5E7D5" w:rsidR="64F5E7D5">
              <w:rPr>
                <w:rFonts w:ascii="Calibri" w:hAnsi="Calibri" w:eastAsia="Calibri" w:cs="Calibri"/>
                <w:b w:val="0"/>
                <w:bCs w:val="0"/>
                <w:i w:val="0"/>
                <w:iCs w:val="0"/>
                <w:sz w:val="22"/>
                <w:szCs w:val="22"/>
              </w:rPr>
              <w:t xml:space="preserve"> sang</w:t>
            </w:r>
          </w:p>
          <w:p w:rsidR="64F5E7D5" w:rsidP="64F5E7D5" w:rsidRDefault="64F5E7D5" w14:paraId="4D094998" w14:textId="6B4DFD16">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2- og 3-delt takt og rytmiske øvelser gennemgås</w:t>
            </w:r>
          </w:p>
          <w:p w:rsidR="64F5E7D5" w:rsidP="64F5E7D5" w:rsidRDefault="64F5E7D5" w14:paraId="33F58204" w14:textId="23CA2CDD">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 xml:space="preserve">på fløjten introduceres ligeledes </w:t>
            </w:r>
            <w:r w:rsidRPr="64F5E7D5" w:rsidR="64F5E7D5">
              <w:rPr>
                <w:rFonts w:ascii="Calibri" w:hAnsi="Calibri" w:eastAsia="Calibri" w:cs="Calibri"/>
                <w:b w:val="0"/>
                <w:bCs w:val="0"/>
                <w:i w:val="0"/>
                <w:iCs w:val="0"/>
                <w:sz w:val="22"/>
                <w:szCs w:val="22"/>
              </w:rPr>
              <w:t>tostemmige</w:t>
            </w:r>
            <w:r w:rsidRPr="64F5E7D5" w:rsidR="64F5E7D5">
              <w:rPr>
                <w:rFonts w:ascii="Calibri" w:hAnsi="Calibri" w:eastAsia="Calibri" w:cs="Calibri"/>
                <w:b w:val="0"/>
                <w:bCs w:val="0"/>
                <w:i w:val="0"/>
                <w:iCs w:val="0"/>
                <w:sz w:val="22"/>
                <w:szCs w:val="22"/>
              </w:rPr>
              <w:t xml:space="preserve"> stykker</w:t>
            </w:r>
          </w:p>
          <w:p w:rsidR="64F5E7D5" w:rsidP="64F5E7D5" w:rsidRDefault="64F5E7D5" w14:paraId="5CAE9E68" w14:textId="05379F1D">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orkesterundervisningen foregår som fælles klasseundervisning.</w:t>
            </w:r>
          </w:p>
          <w:p w:rsidR="64F5E7D5" w:rsidP="64F5E7D5" w:rsidRDefault="64F5E7D5" w14:paraId="3D20ECB9" w14:textId="72E097D0">
            <w:pPr>
              <w:pStyle w:val="ListParagraph"/>
              <w:numPr>
                <w:ilvl w:val="1"/>
                <w:numId w:val="6"/>
              </w:numPr>
              <w:tabs>
                <w:tab w:val="left" w:leader="none" w:pos="837"/>
                <w:tab w:val="left" w:leader="none" w:pos="838"/>
              </w:tabs>
              <w:spacing w:before="0" w:after="0" w:line="317"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instrumentalundervisning fortsætter på små hold</w:t>
            </w:r>
          </w:p>
          <w:p w:rsidR="64F5E7D5" w:rsidP="64F5E7D5" w:rsidRDefault="64F5E7D5" w14:paraId="162CA291" w14:textId="2C7CF293">
            <w:pPr>
              <w:pStyle w:val="Normal"/>
              <w:tabs>
                <w:tab w:val="left" w:leader="none" w:pos="837"/>
                <w:tab w:val="left" w:leader="none" w:pos="838"/>
              </w:tabs>
              <w:spacing w:before="0" w:after="0" w:line="317" w:lineRule="exact"/>
              <w:ind w:left="0" w:right="0"/>
              <w:jc w:val="left"/>
              <w:rPr>
                <w:rFonts w:ascii="Calibri" w:hAnsi="Calibri" w:eastAsia="Calibri" w:cs="Calibri"/>
                <w:b w:val="0"/>
                <w:bCs w:val="0"/>
                <w:i w:val="0"/>
                <w:iCs w:val="0"/>
                <w:sz w:val="22"/>
                <w:szCs w:val="22"/>
              </w:rPr>
            </w:pPr>
          </w:p>
          <w:p w:rsidR="64F5E7D5" w:rsidP="64F5E7D5" w:rsidRDefault="64F5E7D5" w14:paraId="65354915" w14:textId="0FEBE0B0">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Der trænes indenfor kompetencerne MU, MS og MF.</w:t>
            </w:r>
          </w:p>
          <w:p w:rsidR="64F5E7D5" w:rsidP="64F5E7D5" w:rsidRDefault="64F5E7D5" w14:paraId="719BCA19" w14:textId="5F5461AB">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559D7950" w14:textId="3DA51F5E">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1"/>
                <w:bCs w:val="1"/>
                <w:i w:val="0"/>
                <w:iCs w:val="0"/>
                <w:sz w:val="22"/>
                <w:szCs w:val="22"/>
              </w:rPr>
              <w:t>5.klasse</w:t>
            </w:r>
          </w:p>
          <w:p w:rsidR="64F5E7D5" w:rsidP="64F5E7D5" w:rsidRDefault="64F5E7D5" w14:paraId="6B807A46" w14:textId="5DB2EA80">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tiden er kommet til at nuancere det musikalske udtryk – stærkt/svagt, hurtigt/langsomt</w:t>
            </w:r>
          </w:p>
          <w:p w:rsidR="64F5E7D5" w:rsidP="64F5E7D5" w:rsidRDefault="64F5E7D5" w14:paraId="3AE2193D" w14:textId="193DAC9D">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mere krævende kanons og flerstemmige sange</w:t>
            </w:r>
          </w:p>
          <w:p w:rsidR="64F5E7D5" w:rsidP="64F5E7D5" w:rsidRDefault="64F5E7D5" w14:paraId="01DFFA1D" w14:textId="6C27A401">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på fløjten øves trestemmige stykker, evt. med introduktion af alt og tenorfløjte</w:t>
            </w:r>
          </w:p>
          <w:p w:rsidR="64F5E7D5" w:rsidP="64F5E7D5" w:rsidRDefault="64F5E7D5" w14:paraId="1167BDFE" w14:textId="2980EA58">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der øves nodelæsning</w:t>
            </w:r>
          </w:p>
          <w:p w:rsidR="64F5E7D5" w:rsidP="64F5E7D5" w:rsidRDefault="64F5E7D5" w14:paraId="219D91DE" w14:textId="24F8188E">
            <w:pPr>
              <w:pStyle w:val="ListParagraph"/>
              <w:numPr>
                <w:ilvl w:val="1"/>
                <w:numId w:val="6"/>
              </w:numPr>
              <w:tabs>
                <w:tab w:val="left" w:leader="none" w:pos="837"/>
                <w:tab w:val="left" w:leader="none" w:pos="838"/>
              </w:tabs>
              <w:spacing w:before="24" w:after="0" w:line="300" w:lineRule="exact"/>
              <w:ind w:left="838" w:right="1396"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eleverne vælger et nyt instrument eller vælger at blive med at spille på deres strygeinstrument.</w:t>
            </w:r>
          </w:p>
          <w:p w:rsidR="64F5E7D5" w:rsidP="64F5E7D5" w:rsidRDefault="64F5E7D5" w14:paraId="0B65FC93" w14:textId="19AD8334">
            <w:pPr>
              <w:pStyle w:val="ListParagraph"/>
              <w:numPr>
                <w:ilvl w:val="1"/>
                <w:numId w:val="6"/>
              </w:numPr>
              <w:tabs>
                <w:tab w:val="left" w:leader="none" w:pos="837"/>
                <w:tab w:val="left" w:leader="none" w:pos="838"/>
              </w:tabs>
              <w:spacing w:before="0" w:after="0" w:line="300" w:lineRule="exact"/>
              <w:ind w:left="838" w:right="1661"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Nu sætter en ugentlig individuel instrumentalundervisning ind i stedet for holdundervisning.</w:t>
            </w:r>
          </w:p>
          <w:p w:rsidR="64F5E7D5" w:rsidP="64F5E7D5" w:rsidRDefault="64F5E7D5" w14:paraId="63E9078E" w14:textId="426043D4">
            <w:pPr>
              <w:pStyle w:val="ListParagraph"/>
              <w:numPr>
                <w:ilvl w:val="1"/>
                <w:numId w:val="6"/>
              </w:numPr>
              <w:tabs>
                <w:tab w:val="left" w:leader="none" w:pos="837"/>
                <w:tab w:val="left" w:leader="none" w:pos="838"/>
              </w:tabs>
              <w:spacing w:before="0" w:after="0" w:line="300" w:lineRule="exact"/>
              <w:ind w:left="838" w:right="662"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 xml:space="preserve">Orkesteret udvikler sig til – ”et </w:t>
            </w:r>
            <w:r w:rsidRPr="64F5E7D5" w:rsidR="64F5E7D5">
              <w:rPr>
                <w:rFonts w:ascii="Calibri" w:hAnsi="Calibri" w:eastAsia="Calibri" w:cs="Calibri"/>
                <w:b w:val="0"/>
                <w:bCs w:val="0"/>
                <w:i w:val="0"/>
                <w:iCs w:val="0"/>
                <w:sz w:val="22"/>
                <w:szCs w:val="22"/>
              </w:rPr>
              <w:t>mini  symfoniorkester</w:t>
            </w:r>
            <w:r w:rsidRPr="64F5E7D5" w:rsidR="64F5E7D5">
              <w:rPr>
                <w:rFonts w:ascii="Calibri" w:hAnsi="Calibri" w:eastAsia="Calibri" w:cs="Calibri"/>
                <w:b w:val="0"/>
                <w:bCs w:val="0"/>
                <w:i w:val="0"/>
                <w:iCs w:val="0"/>
                <w:sz w:val="22"/>
                <w:szCs w:val="22"/>
              </w:rPr>
              <w:t>”, som spiller sammen en gang ugentlig</w:t>
            </w:r>
          </w:p>
          <w:p w:rsidR="64F5E7D5" w:rsidP="64F5E7D5" w:rsidRDefault="64F5E7D5" w14:paraId="21D3A2D3" w14:textId="4FCC893B">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7167305F" w14:textId="4D356AFB">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Der trænes indenfor kompetencerne MU, MS og MF.</w:t>
            </w:r>
          </w:p>
          <w:p w:rsidR="64F5E7D5" w:rsidP="64F5E7D5" w:rsidRDefault="64F5E7D5" w14:paraId="2443C81A" w14:textId="364E6E27">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4FFC9BFE" w14:textId="64D8D113">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1"/>
                <w:bCs w:val="1"/>
                <w:i w:val="0"/>
                <w:iCs w:val="0"/>
                <w:sz w:val="22"/>
                <w:szCs w:val="22"/>
              </w:rPr>
              <w:t>6.klasse</w:t>
            </w:r>
          </w:p>
          <w:p w:rsidR="64F5E7D5" w:rsidP="64F5E7D5" w:rsidRDefault="64F5E7D5" w14:paraId="34941B91" w14:textId="16A19EC5">
            <w:pPr>
              <w:pStyle w:val="ListParagraph"/>
              <w:numPr>
                <w:ilvl w:val="1"/>
                <w:numId w:val="6"/>
              </w:numPr>
              <w:tabs>
                <w:tab w:val="left" w:leader="none" w:pos="837"/>
                <w:tab w:val="left" w:leader="none" w:pos="838"/>
              </w:tabs>
              <w:spacing w:before="24" w:after="0" w:line="300" w:lineRule="exact"/>
              <w:ind w:left="838" w:right="202"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Temaerne fra 5. klasse fortsætter, men nu med større forståelse for sammenspil, klang og fremførelse</w:t>
            </w:r>
          </w:p>
          <w:p w:rsidR="64F5E7D5" w:rsidP="64F5E7D5" w:rsidRDefault="64F5E7D5" w14:paraId="182FD017" w14:textId="39831E3D">
            <w:pPr>
              <w:pStyle w:val="ListParagraph"/>
              <w:numPr>
                <w:ilvl w:val="1"/>
                <w:numId w:val="6"/>
              </w:numPr>
              <w:tabs>
                <w:tab w:val="left" w:leader="none" w:pos="837"/>
                <w:tab w:val="left" w:leader="none" w:pos="838"/>
              </w:tabs>
              <w:spacing w:before="0" w:after="0" w:line="275"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To- og trestemmige folkeviser både på dansk og andre sprog fx. engelsk, tysk og latin.</w:t>
            </w:r>
          </w:p>
          <w:p w:rsidR="64F5E7D5" w:rsidP="64F5E7D5" w:rsidRDefault="64F5E7D5" w14:paraId="0633AE91" w14:textId="5881B714">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Udvikle en sikker følelse for oktav- og grundtone</w:t>
            </w:r>
          </w:p>
          <w:p w:rsidR="64F5E7D5" w:rsidP="64F5E7D5" w:rsidRDefault="64F5E7D5" w14:paraId="7D088423" w14:textId="57EBF538">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Basnoder indføres – evt. indføres også basfløjten</w:t>
            </w:r>
          </w:p>
          <w:p w:rsidR="64F5E7D5" w:rsidP="64F5E7D5" w:rsidRDefault="64F5E7D5" w14:paraId="035C90A0" w14:textId="64791E99">
            <w:pPr>
              <w:pStyle w:val="ListParagraph"/>
              <w:numPr>
                <w:ilvl w:val="1"/>
                <w:numId w:val="6"/>
              </w:numPr>
              <w:tabs>
                <w:tab w:val="left" w:leader="none" w:pos="837"/>
                <w:tab w:val="left" w:leader="none" w:pos="838"/>
              </w:tabs>
              <w:spacing w:before="0" w:after="0" w:line="300"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Nodesystemets udvikling og de forskellige nøgler</w:t>
            </w:r>
          </w:p>
          <w:p w:rsidR="64F5E7D5" w:rsidP="64F5E7D5" w:rsidRDefault="64F5E7D5" w14:paraId="39F98899" w14:textId="6AA896FD">
            <w:pPr>
              <w:pStyle w:val="ListParagraph"/>
              <w:numPr>
                <w:ilvl w:val="1"/>
                <w:numId w:val="6"/>
              </w:numPr>
              <w:tabs>
                <w:tab w:val="left" w:leader="none" w:pos="837"/>
                <w:tab w:val="left" w:leader="none" w:pos="838"/>
              </w:tabs>
              <w:spacing w:before="0" w:after="0" w:line="317" w:lineRule="exact"/>
              <w:ind w:left="838" w:right="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Klasseorkesteret fortsætter</w:t>
            </w:r>
          </w:p>
          <w:p w:rsidR="64F5E7D5" w:rsidP="64F5E7D5" w:rsidRDefault="64F5E7D5" w14:paraId="5DA36B58" w14:textId="62D6325B">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09D5EDC7" w14:textId="23946DD8">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Der trænes indenfor kompetencerne MU, MS og MF.</w:t>
            </w:r>
          </w:p>
          <w:p w:rsidR="64F5E7D5" w:rsidP="64F5E7D5" w:rsidRDefault="64F5E7D5" w14:paraId="38BF6E69" w14:textId="24E7A9DB">
            <w:pPr>
              <w:spacing w:before="0" w:after="0" w:line="300" w:lineRule="exact"/>
              <w:ind w:left="0" w:right="0" w:hanging="0"/>
              <w:jc w:val="left"/>
              <w:rPr>
                <w:rFonts w:ascii="Calibri" w:hAnsi="Calibri" w:eastAsia="Calibri" w:cs="Calibri"/>
                <w:b w:val="0"/>
                <w:bCs w:val="0"/>
                <w:i w:val="0"/>
                <w:iCs w:val="0"/>
                <w:sz w:val="22"/>
                <w:szCs w:val="22"/>
              </w:rPr>
            </w:pPr>
          </w:p>
        </w:tc>
        <w:tc>
          <w:tcPr>
            <w:tcW w:w="2185" w:type="dxa"/>
            <w:tcMar>
              <w:left w:w="105" w:type="dxa"/>
              <w:right w:w="105" w:type="dxa"/>
            </w:tcMar>
            <w:vAlign w:val="top"/>
          </w:tcPr>
          <w:p w:rsidR="64F5E7D5" w:rsidP="64F5E7D5" w:rsidRDefault="64F5E7D5" w14:paraId="775EC713" w14:textId="461DFF04">
            <w:pPr>
              <w:spacing w:before="0" w:after="0" w:line="300" w:lineRule="exact"/>
              <w:ind w:left="838" w:right="0" w:hanging="360"/>
              <w:jc w:val="left"/>
              <w:rPr>
                <w:rFonts w:ascii="Calibri" w:hAnsi="Calibri" w:eastAsia="Calibri" w:cs="Calibri"/>
                <w:b w:val="0"/>
                <w:bCs w:val="0"/>
                <w:i w:val="0"/>
                <w:iCs w:val="0"/>
                <w:sz w:val="22"/>
                <w:szCs w:val="22"/>
              </w:rPr>
            </w:pPr>
          </w:p>
          <w:p w:rsidR="64F5E7D5" w:rsidP="64F5E7D5" w:rsidRDefault="64F5E7D5" w14:paraId="7D523E2F" w14:textId="2B7C6617">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Musisk udøvelse (MU)</w:t>
            </w:r>
          </w:p>
          <w:p w:rsidR="64F5E7D5" w:rsidP="64F5E7D5" w:rsidRDefault="64F5E7D5" w14:paraId="1B5201B1" w14:textId="076EC66D">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6E7080C" w14:textId="42059472">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127AC167" w14:textId="132127B6">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D05B807" w14:textId="40173F32">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2384AEB8" w14:textId="7929DB15">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F7294ED" w14:textId="21FBAC51">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D24CC2A" w14:textId="6B06965C">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7BCB270" w14:textId="157A8135">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8E1551D" w14:textId="0806EE57">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E49C250" w14:textId="361B0806">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1B9903B" w14:textId="3C32C734">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4E12B41" w14:textId="163F5589">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C6535D3" w14:textId="402CC2C5">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13FECEC" w14:textId="461E6577">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834EE4C" w14:textId="692B219F">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Musikalsk skaben (MS)</w:t>
            </w:r>
          </w:p>
          <w:p w:rsidR="64F5E7D5" w:rsidP="64F5E7D5" w:rsidRDefault="64F5E7D5" w14:paraId="1B6D71D4" w14:textId="4D733E84">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7C3E955" w14:textId="3D446EE7">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DC0A053" w14:textId="71D704F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C795097" w14:textId="5185575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FD5E1F1" w14:textId="76609D61">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12FC467" w14:textId="65BCA9E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0350FCB" w14:textId="5C11974D">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9266301" w14:textId="0E78D6E9">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2191C95" w14:textId="69C398BF">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4BDBAAF3" w14:textId="1855D8E4">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21AA6E61" w14:textId="073CB6B9">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5BE2429" w14:textId="310E6775">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2E6251A" w14:textId="3D5FC177">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EB1F2D0" w14:textId="322F08B4">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Musikforståelse (MF)</w:t>
            </w:r>
          </w:p>
          <w:p w:rsidR="64F5E7D5" w:rsidP="64F5E7D5" w:rsidRDefault="64F5E7D5" w14:paraId="708D92AB" w14:textId="3081B437">
            <w:pPr>
              <w:spacing w:before="0" w:after="0" w:line="300" w:lineRule="exact"/>
              <w:ind w:left="838" w:right="0" w:hanging="360"/>
              <w:jc w:val="left"/>
              <w:rPr>
                <w:rFonts w:ascii="Calibri" w:hAnsi="Calibri" w:eastAsia="Calibri" w:cs="Calibri"/>
                <w:b w:val="0"/>
                <w:bCs w:val="0"/>
                <w:i w:val="0"/>
                <w:iCs w:val="0"/>
                <w:sz w:val="22"/>
                <w:szCs w:val="22"/>
              </w:rPr>
            </w:pPr>
          </w:p>
        </w:tc>
        <w:tc>
          <w:tcPr>
            <w:tcW w:w="5456" w:type="dxa"/>
            <w:tcMar>
              <w:left w:w="105" w:type="dxa"/>
              <w:right w:w="105" w:type="dxa"/>
            </w:tcMar>
            <w:vAlign w:val="top"/>
          </w:tcPr>
          <w:p w:rsidR="64F5E7D5" w:rsidP="64F5E7D5" w:rsidRDefault="64F5E7D5" w14:paraId="54DFD62E" w14:textId="65260B96">
            <w:pPr>
              <w:spacing w:before="0" w:after="0" w:line="300" w:lineRule="exact"/>
              <w:ind w:left="0" w:right="0" w:hanging="0"/>
              <w:jc w:val="left"/>
              <w:rPr>
                <w:rFonts w:ascii="Times New Roman" w:hAnsi="Times New Roman" w:eastAsia="Times New Roman" w:cs="Times New Roman"/>
                <w:b w:val="0"/>
                <w:bCs w:val="0"/>
                <w:i w:val="0"/>
                <w:iCs w:val="0"/>
                <w:sz w:val="22"/>
                <w:szCs w:val="22"/>
              </w:rPr>
            </w:pPr>
          </w:p>
          <w:p w:rsidR="64F5E7D5" w:rsidP="64F5E7D5" w:rsidRDefault="64F5E7D5" w14:paraId="700CCCF8" w14:textId="0612AA82">
            <w:pPr>
              <w:spacing w:before="0" w:after="0" w:line="240" w:lineRule="auto"/>
              <w:ind w:left="0" w:right="0"/>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Undervisningen giver eleven mulighed for at:</w:t>
            </w:r>
          </w:p>
          <w:p w:rsidR="64F5E7D5" w:rsidP="64F5E7D5" w:rsidRDefault="64F5E7D5" w14:paraId="129025FE" w14:textId="43385F6C">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Kende </w:t>
            </w: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og synge</w:t>
            </w: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 med på et bredt udvalg af flerstemmige sange, viser og salmer, både nye og ældre.</w:t>
            </w:r>
          </w:p>
          <w:p w:rsidR="64F5E7D5" w:rsidP="64F5E7D5" w:rsidRDefault="64F5E7D5" w14:paraId="52BCC48A" w14:textId="6E8C20E9">
            <w:pPr>
              <w:pStyle w:val="ListParagraph"/>
              <w:numPr>
                <w:ilvl w:val="0"/>
                <w:numId w:val="3"/>
              </w:numPr>
              <w:spacing w:before="0" w:after="0" w:line="300" w:lineRule="exact"/>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Eleven har viden om tekstindhold og melodi i sange og salmer.</w:t>
            </w:r>
          </w:p>
          <w:p w:rsidR="64F5E7D5" w:rsidP="64F5E7D5" w:rsidRDefault="64F5E7D5" w14:paraId="1D7BE5D5" w14:textId="2194FF1C">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synge med god klang, og efter anvisninger udtrykke nuancer i f.eks. dynamik og tempo.</w:t>
            </w:r>
          </w:p>
          <w:p w:rsidR="64F5E7D5" w:rsidP="64F5E7D5" w:rsidRDefault="64F5E7D5" w14:paraId="09CF4A3E" w14:textId="7C53A5BF">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spille fløjte og evt. andre instrumenter i flerstemmigt sammenspil med andre og som ledsagelse til sang.</w:t>
            </w:r>
          </w:p>
          <w:p w:rsidR="64F5E7D5" w:rsidP="64F5E7D5" w:rsidRDefault="64F5E7D5" w14:paraId="54DBD618" w14:textId="53C6D266">
            <w:pPr>
              <w:pStyle w:val="ListParagraph"/>
              <w:numPr>
                <w:ilvl w:val="0"/>
                <w:numId w:val="3"/>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med klassen kunne recitere en lang række vers, rim og remser, samt underbygge disse med stemmebrug og </w:t>
            </w:r>
            <w:proofErr w:type="spellStart"/>
            <w:r w:rsidRPr="64F5E7D5" w:rsidR="64F5E7D5">
              <w:rPr>
                <w:rFonts w:ascii="Calibri" w:hAnsi="Calibri" w:eastAsia="Calibri" w:cs="Calibri"/>
                <w:b w:val="0"/>
                <w:bCs w:val="0"/>
                <w:i w:val="0"/>
                <w:iCs w:val="0"/>
                <w:strike w:val="0"/>
                <w:dstrike w:val="0"/>
                <w:color w:val="000000" w:themeColor="text1" w:themeTint="FF" w:themeShade="FF"/>
                <w:sz w:val="22"/>
                <w:szCs w:val="22"/>
                <w:u w:val="none"/>
              </w:rPr>
              <w:t>fakter</w:t>
            </w:r>
            <w:proofErr w:type="spellEnd"/>
            <w:r w:rsidRPr="64F5E7D5" w:rsidR="64F5E7D5">
              <w:rPr>
                <w:rFonts w:ascii="Calibri" w:hAnsi="Calibri" w:eastAsia="Calibri" w:cs="Calibri"/>
                <w:b w:val="0"/>
                <w:bCs w:val="0"/>
                <w:i w:val="0"/>
                <w:iCs w:val="0"/>
                <w:strike w:val="0"/>
                <w:dstrike w:val="0"/>
                <w:color w:val="000000" w:themeColor="text1" w:themeTint="FF" w:themeShade="FF"/>
                <w:sz w:val="22"/>
                <w:szCs w:val="22"/>
                <w:u w:val="none"/>
              </w:rPr>
              <w:t>.</w:t>
            </w:r>
          </w:p>
          <w:p w:rsidR="64F5E7D5" w:rsidP="64F5E7D5" w:rsidRDefault="64F5E7D5" w14:paraId="46E572B2" w14:textId="021F1087">
            <w:pPr>
              <w:spacing w:before="0" w:after="0" w:line="240" w:lineRule="auto"/>
              <w:ind w:left="0" w:right="0"/>
              <w:jc w:val="left"/>
              <w:rPr>
                <w:rFonts w:ascii="Calibri" w:hAnsi="Calibri" w:eastAsia="Calibri" w:cs="Calibri"/>
                <w:b w:val="0"/>
                <w:bCs w:val="0"/>
                <w:i w:val="0"/>
                <w:iCs w:val="0"/>
                <w:color w:val="000000" w:themeColor="text1" w:themeTint="FF" w:themeShade="FF"/>
                <w:sz w:val="22"/>
                <w:szCs w:val="22"/>
              </w:rPr>
            </w:pPr>
          </w:p>
          <w:p w:rsidR="64F5E7D5" w:rsidP="64F5E7D5" w:rsidRDefault="64F5E7D5" w14:paraId="58D916E0" w14:textId="0189EE21">
            <w:pPr>
              <w:spacing w:before="0" w:after="0" w:line="240" w:lineRule="auto"/>
              <w:ind w:left="0" w:right="0"/>
              <w:jc w:val="left"/>
              <w:rPr>
                <w:rFonts w:ascii="Calibri" w:hAnsi="Calibri" w:eastAsia="Calibri" w:cs="Calibri"/>
                <w:b w:val="0"/>
                <w:bCs w:val="0"/>
                <w:i w:val="0"/>
                <w:iCs w:val="0"/>
                <w:color w:val="000000" w:themeColor="text1" w:themeTint="FF" w:themeShade="FF"/>
                <w:sz w:val="22"/>
                <w:szCs w:val="22"/>
              </w:rPr>
            </w:pPr>
          </w:p>
          <w:p w:rsidR="64F5E7D5" w:rsidP="64F5E7D5" w:rsidRDefault="64F5E7D5" w14:paraId="724A1D67" w14:textId="6B851093">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Undervisningen giver eleven mulighed for at:</w:t>
            </w:r>
          </w:p>
          <w:p w:rsidR="64F5E7D5" w:rsidP="64F5E7D5" w:rsidRDefault="64F5E7D5" w14:paraId="314E601E" w14:textId="16949346">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udføre enkle improvisationer med stemme, krop eller fløjte.</w:t>
            </w:r>
          </w:p>
          <w:p w:rsidR="64F5E7D5" w:rsidP="64F5E7D5" w:rsidRDefault="64F5E7D5" w14:paraId="1B46B941" w14:textId="4F81AE17">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skabe flerstemmige sange med stemme eller på fløjten.</w:t>
            </w:r>
          </w:p>
          <w:p w:rsidR="64F5E7D5" w:rsidP="64F5E7D5" w:rsidRDefault="64F5E7D5" w14:paraId="14CF8CE3" w14:textId="528DF8FF">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udtryksfuldt fremsige en recitation for klassen.</w:t>
            </w:r>
          </w:p>
          <w:p w:rsidR="64F5E7D5" w:rsidP="64F5E7D5" w:rsidRDefault="64F5E7D5" w14:paraId="39CD61EB" w14:textId="1A578B52">
            <w:pPr>
              <w:pStyle w:val="ListParagraph"/>
              <w:numPr>
                <w:ilvl w:val="0"/>
                <w:numId w:val="4"/>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spiller på flere forskellige instrumenter med forbillede i symfoniorkestrets besætning</w:t>
            </w:r>
          </w:p>
          <w:p w:rsidR="64F5E7D5" w:rsidP="64F5E7D5" w:rsidRDefault="64F5E7D5" w14:paraId="56B52242" w14:textId="2F3B7545">
            <w:pPr>
              <w:pStyle w:val="ListParagraph"/>
              <w:numPr>
                <w:ilvl w:val="0"/>
                <w:numId w:val="4"/>
              </w:numPr>
              <w:spacing w:before="0" w:after="0" w:line="300" w:lineRule="exact"/>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 xml:space="preserve">kunne orientere sig i en 3-stemmig korsats. </w:t>
            </w:r>
          </w:p>
          <w:p w:rsidR="64F5E7D5" w:rsidP="64F5E7D5" w:rsidRDefault="64F5E7D5" w14:paraId="6BA2D1C0" w14:textId="685137F3">
            <w:pPr>
              <w:pStyle w:val="ListParagraph"/>
              <w:numPr>
                <w:ilvl w:val="0"/>
                <w:numId w:val="4"/>
              </w:numPr>
              <w:spacing w:before="0" w:after="0" w:line="300" w:lineRule="exact"/>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 xml:space="preserve">kunne anvende solmisation </w:t>
            </w:r>
          </w:p>
          <w:p w:rsidR="64F5E7D5" w:rsidP="64F5E7D5" w:rsidRDefault="64F5E7D5" w14:paraId="775D0B0B" w14:textId="0ED8D9BA">
            <w:pPr>
              <w:pStyle w:val="ListParagraph"/>
              <w:numPr>
                <w:ilvl w:val="0"/>
                <w:numId w:val="4"/>
              </w:numPr>
              <w:spacing w:before="0" w:after="0" w:line="300" w:lineRule="exact"/>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kunne bruge nodelæsning på et niveau, der muliggør musikalsk samarbejde</w:t>
            </w:r>
          </w:p>
          <w:p w:rsidR="64F5E7D5" w:rsidP="64F5E7D5" w:rsidRDefault="64F5E7D5" w14:paraId="5765091A" w14:textId="19E0E76F">
            <w:pPr>
              <w:spacing w:before="0" w:after="0" w:line="240" w:lineRule="auto"/>
              <w:ind w:left="0" w:right="0"/>
              <w:jc w:val="left"/>
              <w:rPr>
                <w:rFonts w:ascii="Times New Roman" w:hAnsi="Times New Roman" w:eastAsia="Times New Roman" w:cs="Times New Roman"/>
                <w:b w:val="0"/>
                <w:bCs w:val="0"/>
                <w:i w:val="0"/>
                <w:iCs w:val="0"/>
                <w:sz w:val="22"/>
                <w:szCs w:val="22"/>
              </w:rPr>
            </w:pPr>
          </w:p>
          <w:p w:rsidR="64F5E7D5" w:rsidP="64F5E7D5" w:rsidRDefault="64F5E7D5" w14:paraId="6525DCA9" w14:textId="29031717">
            <w:pPr>
              <w:spacing w:before="0" w:after="0" w:line="240" w:lineRule="auto"/>
              <w:ind w:left="0" w:right="0"/>
              <w:jc w:val="left"/>
              <w:rPr>
                <w:rFonts w:ascii="Times New Roman" w:hAnsi="Times New Roman" w:eastAsia="Times New Roman" w:cs="Times New Roman"/>
                <w:b w:val="0"/>
                <w:bCs w:val="0"/>
                <w:i w:val="0"/>
                <w:iCs w:val="0"/>
                <w:sz w:val="22"/>
                <w:szCs w:val="22"/>
              </w:rPr>
            </w:pPr>
          </w:p>
          <w:p w:rsidR="64F5E7D5" w:rsidP="64F5E7D5" w:rsidRDefault="64F5E7D5" w14:paraId="753202A8" w14:textId="0D1A59DE">
            <w:pPr>
              <w:spacing w:before="0" w:after="0" w:line="240" w:lineRule="auto"/>
              <w:ind w:left="0"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Undervisningen giver eleven mulighed for at:</w:t>
            </w:r>
          </w:p>
          <w:p w:rsidR="64F5E7D5" w:rsidP="64F5E7D5" w:rsidRDefault="64F5E7D5" w14:paraId="4711F841" w14:textId="3507D32C">
            <w:pPr>
              <w:pStyle w:val="ListParagraph"/>
              <w:numPr>
                <w:ilvl w:val="0"/>
                <w:numId w:val="5"/>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kunne lytte opmærksomt til musik, f.eks. ved optrædener af skolens andre elever.</w:t>
            </w:r>
          </w:p>
          <w:p w:rsidR="64F5E7D5" w:rsidP="64F5E7D5" w:rsidRDefault="64F5E7D5" w14:paraId="44C095B4" w14:textId="6728D128">
            <w:pPr>
              <w:pStyle w:val="ListParagraph"/>
              <w:numPr>
                <w:ilvl w:val="0"/>
                <w:numId w:val="5"/>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z w:val="22"/>
                <w:szCs w:val="22"/>
              </w:rPr>
              <w:t>kunne sætte sig ind i et nyt musikstykke af passende sværhedsgrad</w:t>
            </w: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 </w:t>
            </w:r>
          </w:p>
          <w:p w:rsidR="64F5E7D5" w:rsidP="64F5E7D5" w:rsidRDefault="64F5E7D5" w14:paraId="3BA9545F" w14:textId="5F99AECE">
            <w:pPr>
              <w:pStyle w:val="ListParagraph"/>
              <w:numPr>
                <w:ilvl w:val="0"/>
                <w:numId w:val="5"/>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møde med sin individuelle stemme – og bidrager til den fælles klang </w:t>
            </w: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og harmoni</w:t>
            </w: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 xml:space="preserve">. </w:t>
            </w:r>
          </w:p>
          <w:p w:rsidR="64F5E7D5" w:rsidP="64F5E7D5" w:rsidRDefault="64F5E7D5" w14:paraId="1AD77F24" w14:textId="462991F8">
            <w:pPr>
              <w:pStyle w:val="ListParagraph"/>
              <w:numPr>
                <w:ilvl w:val="0"/>
                <w:numId w:val="5"/>
              </w:numPr>
              <w:spacing w:before="0" w:after="0" w:line="300" w:lineRule="exact"/>
              <w:jc w:val="left"/>
              <w:rPr>
                <w:rFonts w:ascii="Calibri" w:hAnsi="Calibri" w:eastAsia="Calibri" w:cs="Calibri"/>
                <w:b w:val="0"/>
                <w:bCs w:val="0"/>
                <w:i w:val="0"/>
                <w:iCs w:val="0"/>
                <w:color w:val="000000" w:themeColor="text1" w:themeTint="FF" w:themeShade="FF"/>
                <w:sz w:val="22"/>
                <w:szCs w:val="22"/>
              </w:rPr>
            </w:pPr>
            <w:r w:rsidRPr="64F5E7D5" w:rsidR="64F5E7D5">
              <w:rPr>
                <w:rFonts w:ascii="Calibri" w:hAnsi="Calibri" w:eastAsia="Calibri" w:cs="Calibri"/>
                <w:b w:val="0"/>
                <w:bCs w:val="0"/>
                <w:i w:val="0"/>
                <w:iCs w:val="0"/>
                <w:strike w:val="0"/>
                <w:dstrike w:val="0"/>
                <w:color w:val="000000" w:themeColor="text1" w:themeTint="FF" w:themeShade="FF"/>
                <w:sz w:val="22"/>
                <w:szCs w:val="22"/>
                <w:u w:val="none"/>
              </w:rPr>
              <w:t>i orkestret at arbejde med orkesterdisciplin og den fælles klangdannelse.</w:t>
            </w:r>
          </w:p>
        </w:tc>
      </w:tr>
      <w:tr w:rsidR="64F5E7D5" w:rsidTr="64F5E7D5" w14:paraId="4DA89AED">
        <w:trPr>
          <w:trHeight w:val="300"/>
        </w:trPr>
        <w:tc>
          <w:tcPr>
            <w:tcW w:w="6308" w:type="dxa"/>
            <w:tcMar>
              <w:left w:w="105" w:type="dxa"/>
              <w:right w:w="105" w:type="dxa"/>
            </w:tcMar>
            <w:vAlign w:val="top"/>
          </w:tcPr>
          <w:p w:rsidR="64F5E7D5" w:rsidP="64F5E7D5" w:rsidRDefault="64F5E7D5" w14:paraId="7A15D324" w14:textId="225F6449">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6D9F8A1E" w14:textId="77A67654">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1"/>
                <w:bCs w:val="1"/>
                <w:i w:val="0"/>
                <w:iCs w:val="0"/>
                <w:sz w:val="22"/>
                <w:szCs w:val="22"/>
              </w:rPr>
              <w:t>7. - 8. -9. klasse</w:t>
            </w:r>
          </w:p>
          <w:p w:rsidR="64F5E7D5" w:rsidP="64F5E7D5" w:rsidRDefault="64F5E7D5" w14:paraId="0E466212" w14:textId="1E2B3CCD">
            <w:pPr>
              <w:pStyle w:val="ListParagraph"/>
              <w:numPr>
                <w:ilvl w:val="1"/>
                <w:numId w:val="6"/>
              </w:numPr>
              <w:tabs>
                <w:tab w:val="left" w:leader="none" w:pos="837"/>
                <w:tab w:val="left" w:leader="none" w:pos="838"/>
              </w:tabs>
              <w:spacing w:before="25" w:after="0" w:line="300" w:lineRule="exact"/>
              <w:ind w:left="838" w:right="450"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Enkle flerstemmige arrangementer med melodier der tager hensyn til drengenes skift i stemmeleje</w:t>
            </w:r>
          </w:p>
          <w:p w:rsidR="64F5E7D5" w:rsidP="64F5E7D5" w:rsidRDefault="64F5E7D5" w14:paraId="6D8F5944" w14:textId="6E6861B0">
            <w:pPr>
              <w:pStyle w:val="ListParagraph"/>
              <w:numPr>
                <w:ilvl w:val="1"/>
                <w:numId w:val="6"/>
              </w:numPr>
              <w:tabs>
                <w:tab w:val="left" w:leader="none" w:pos="837"/>
                <w:tab w:val="left" w:leader="none" w:pos="838"/>
              </w:tabs>
              <w:spacing w:before="0" w:after="0" w:line="300" w:lineRule="exact"/>
              <w:ind w:left="838" w:right="1102"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Satser fra renæssancen, negrospirituals ol. der passer i forbindelse med de store opdagelser samt rytmiske sange fra populærkulturen.</w:t>
            </w:r>
          </w:p>
          <w:p w:rsidR="64F5E7D5" w:rsidP="64F5E7D5" w:rsidRDefault="64F5E7D5" w14:paraId="0942E715" w14:textId="3F54B331">
            <w:pPr>
              <w:pStyle w:val="ListParagraph"/>
              <w:numPr>
                <w:ilvl w:val="1"/>
                <w:numId w:val="6"/>
              </w:numPr>
              <w:tabs>
                <w:tab w:val="left" w:leader="none" w:pos="837"/>
                <w:tab w:val="left" w:leader="none" w:pos="838"/>
              </w:tabs>
              <w:spacing w:before="0" w:after="0" w:line="300" w:lineRule="exact"/>
              <w:ind w:left="838" w:right="553"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Klasserne indgår nu ud over klasseorkesteret i skolens symfoniorkester, hvor de ved forskellige optrædener spiller enkle klassiske satser og sange fra populærkulturen.</w:t>
            </w:r>
          </w:p>
          <w:p w:rsidR="64F5E7D5" w:rsidP="64F5E7D5" w:rsidRDefault="64F5E7D5" w14:paraId="05D79D81" w14:textId="267FE65C">
            <w:pPr>
              <w:pStyle w:val="ListParagraph"/>
              <w:numPr>
                <w:ilvl w:val="1"/>
                <w:numId w:val="6"/>
              </w:numPr>
              <w:tabs>
                <w:tab w:val="left" w:leader="none" w:pos="837"/>
                <w:tab w:val="left" w:leader="none" w:pos="838"/>
              </w:tabs>
              <w:spacing w:before="0" w:after="0" w:line="300" w:lineRule="exact"/>
              <w:ind w:left="838" w:right="235"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Fokus er på præcision og sammenspil, samt forståelse for tonearter og form og struktur i musikken.</w:t>
            </w:r>
          </w:p>
          <w:p w:rsidR="64F5E7D5" w:rsidP="64F5E7D5" w:rsidRDefault="64F5E7D5" w14:paraId="529A43F1" w14:textId="372FE86D">
            <w:pPr>
              <w:pStyle w:val="ListParagraph"/>
              <w:numPr>
                <w:ilvl w:val="1"/>
                <w:numId w:val="6"/>
              </w:numPr>
              <w:tabs>
                <w:tab w:val="left" w:leader="none" w:pos="837"/>
                <w:tab w:val="left" w:leader="none" w:pos="838"/>
              </w:tabs>
              <w:spacing w:before="0" w:after="0" w:line="300" w:lineRule="exact"/>
              <w:ind w:left="838" w:right="235" w:hanging="36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Der arbejdes med klassiske kor- og orkesterværker af musikhistoriens store komponister og med forskellige genrer b.la. folkemusik, romantisk musik, tango og populærmusik f.eks. filmmusik.</w:t>
            </w:r>
          </w:p>
          <w:p w:rsidR="64F5E7D5" w:rsidP="64F5E7D5" w:rsidRDefault="64F5E7D5" w14:paraId="60480723" w14:textId="3BD2525D">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27569C67" w14:textId="469B0341">
            <w:pPr>
              <w:spacing w:before="0" w:after="0" w:line="300" w:lineRule="exact"/>
              <w:ind w:left="0" w:right="0" w:hanging="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Der trænes indenfor kompetencerne MU, MS og MF.</w:t>
            </w:r>
          </w:p>
          <w:p w:rsidR="64F5E7D5" w:rsidP="64F5E7D5" w:rsidRDefault="64F5E7D5" w14:paraId="52BB7F40" w14:textId="7706AF3D">
            <w:pPr>
              <w:spacing w:before="0" w:after="0" w:line="300" w:lineRule="exact"/>
              <w:ind w:left="0" w:right="0" w:hanging="0"/>
              <w:jc w:val="left"/>
              <w:rPr>
                <w:rFonts w:ascii="Calibri" w:hAnsi="Calibri" w:eastAsia="Calibri" w:cs="Calibri"/>
                <w:b w:val="0"/>
                <w:bCs w:val="0"/>
                <w:i w:val="0"/>
                <w:iCs w:val="0"/>
                <w:sz w:val="22"/>
                <w:szCs w:val="22"/>
              </w:rPr>
            </w:pPr>
          </w:p>
          <w:p w:rsidR="64F5E7D5" w:rsidP="64F5E7D5" w:rsidRDefault="64F5E7D5" w14:paraId="6B906729" w14:textId="0C1B1D9B">
            <w:pPr>
              <w:spacing w:before="0" w:after="0" w:line="300" w:lineRule="exact"/>
              <w:ind w:left="0" w:right="0" w:hanging="0"/>
              <w:jc w:val="left"/>
              <w:rPr>
                <w:rFonts w:ascii="Calibri" w:hAnsi="Calibri" w:eastAsia="Calibri" w:cs="Calibri"/>
                <w:b w:val="0"/>
                <w:bCs w:val="0"/>
                <w:i w:val="0"/>
                <w:iCs w:val="0"/>
                <w:sz w:val="22"/>
                <w:szCs w:val="22"/>
              </w:rPr>
            </w:pPr>
          </w:p>
        </w:tc>
        <w:tc>
          <w:tcPr>
            <w:tcW w:w="2185" w:type="dxa"/>
            <w:tcMar>
              <w:left w:w="105" w:type="dxa"/>
              <w:right w:w="105" w:type="dxa"/>
            </w:tcMar>
            <w:vAlign w:val="top"/>
          </w:tcPr>
          <w:p w:rsidR="64F5E7D5" w:rsidP="64F5E7D5" w:rsidRDefault="64F5E7D5" w14:paraId="75CB04B7" w14:textId="12CB05C1">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FC0C616" w14:textId="79F38806">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Musisk udøvelse (MU)</w:t>
            </w:r>
          </w:p>
          <w:p w:rsidR="64F5E7D5" w:rsidP="64F5E7D5" w:rsidRDefault="64F5E7D5" w14:paraId="77CDD0D0" w14:textId="4BC9978A">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0AF8FE35" w14:textId="374D809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639AE86" w14:textId="0F22F2C1">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EDDE834" w14:textId="6AEC73CD">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140B2E47" w14:textId="34E6C623">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49710096" w14:textId="507974B6">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6271D943" w14:textId="0E43823B">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14E3341B" w14:textId="0BF49D5C">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18E0702" w14:textId="62ECCEF9">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F4A708B" w14:textId="64F0C2EB">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84B34C3" w14:textId="63B57CF8">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Musikalsk skaben (MS)</w:t>
            </w:r>
          </w:p>
          <w:p w:rsidR="64F5E7D5" w:rsidP="64F5E7D5" w:rsidRDefault="64F5E7D5" w14:paraId="34658CE7" w14:textId="1ED0A54A">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545E79E5" w14:textId="409276E4">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314A3E4B" w14:textId="5A46A3B0">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40CE17AA" w14:textId="7EF21EC4">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70858523" w14:textId="2382E32B">
            <w:pPr>
              <w:spacing w:before="0" w:after="0" w:line="300" w:lineRule="exact"/>
              <w:ind w:left="838" w:right="0" w:hanging="360"/>
              <w:jc w:val="left"/>
              <w:rPr>
                <w:rFonts w:ascii="Calibri" w:hAnsi="Calibri" w:eastAsia="Calibri" w:cs="Calibri"/>
                <w:b w:val="0"/>
                <w:bCs w:val="0"/>
                <w:i w:val="0"/>
                <w:iCs w:val="0"/>
                <w:sz w:val="24"/>
                <w:szCs w:val="24"/>
              </w:rPr>
            </w:pPr>
          </w:p>
          <w:p w:rsidR="64F5E7D5" w:rsidP="64F5E7D5" w:rsidRDefault="64F5E7D5" w14:paraId="48B7C30A" w14:textId="2954D2CB">
            <w:pPr>
              <w:spacing w:before="0" w:after="0" w:line="300" w:lineRule="exact"/>
              <w:ind w:left="0" w:right="0" w:hanging="0"/>
              <w:jc w:val="left"/>
              <w:rPr>
                <w:rFonts w:ascii="Calibri" w:hAnsi="Calibri" w:eastAsia="Calibri" w:cs="Calibri"/>
                <w:b w:val="0"/>
                <w:bCs w:val="0"/>
                <w:i w:val="0"/>
                <w:iCs w:val="0"/>
                <w:sz w:val="24"/>
                <w:szCs w:val="24"/>
              </w:rPr>
            </w:pPr>
            <w:r w:rsidRPr="64F5E7D5" w:rsidR="64F5E7D5">
              <w:rPr>
                <w:rFonts w:ascii="Calibri" w:hAnsi="Calibri" w:eastAsia="Calibri" w:cs="Calibri"/>
                <w:b w:val="0"/>
                <w:bCs w:val="0"/>
                <w:i w:val="0"/>
                <w:iCs w:val="0"/>
                <w:sz w:val="24"/>
                <w:szCs w:val="24"/>
              </w:rPr>
              <w:t>Musikforståelse (MF)</w:t>
            </w:r>
          </w:p>
          <w:p w:rsidR="64F5E7D5" w:rsidP="64F5E7D5" w:rsidRDefault="64F5E7D5" w14:paraId="29C4F4FA" w14:textId="278E1D2B">
            <w:pPr>
              <w:spacing w:before="0" w:after="0" w:line="300" w:lineRule="exact"/>
              <w:ind w:left="838" w:right="0" w:hanging="360"/>
              <w:jc w:val="left"/>
              <w:rPr>
                <w:rFonts w:ascii="Calibri" w:hAnsi="Calibri" w:eastAsia="Calibri" w:cs="Calibri"/>
                <w:b w:val="0"/>
                <w:bCs w:val="0"/>
                <w:i w:val="0"/>
                <w:iCs w:val="0"/>
                <w:sz w:val="24"/>
                <w:szCs w:val="24"/>
              </w:rPr>
            </w:pPr>
          </w:p>
        </w:tc>
        <w:tc>
          <w:tcPr>
            <w:tcW w:w="5456" w:type="dxa"/>
            <w:tcMar>
              <w:left w:w="105" w:type="dxa"/>
              <w:right w:w="105" w:type="dxa"/>
            </w:tcMar>
            <w:vAlign w:val="top"/>
          </w:tcPr>
          <w:p w:rsidR="64F5E7D5" w:rsidP="64F5E7D5" w:rsidRDefault="64F5E7D5" w14:paraId="11B83E30" w14:textId="6F0E9C43">
            <w:pPr>
              <w:tabs>
                <w:tab w:val="left" w:leader="none" w:pos="837"/>
                <w:tab w:val="left" w:leader="none" w:pos="838"/>
              </w:tabs>
              <w:spacing w:before="0" w:after="0" w:line="317" w:lineRule="exact"/>
              <w:ind w:left="118" w:right="0"/>
              <w:jc w:val="left"/>
              <w:rPr>
                <w:rFonts w:ascii="Calibri" w:hAnsi="Calibri" w:eastAsia="Calibri" w:cs="Calibri"/>
                <w:b w:val="0"/>
                <w:bCs w:val="0"/>
                <w:i w:val="0"/>
                <w:iCs w:val="0"/>
                <w:sz w:val="22"/>
                <w:szCs w:val="22"/>
              </w:rPr>
            </w:pPr>
          </w:p>
          <w:p w:rsidR="64F5E7D5" w:rsidP="64F5E7D5" w:rsidRDefault="64F5E7D5" w14:paraId="0F930E3F" w14:textId="26E98580">
            <w:pPr>
              <w:tabs>
                <w:tab w:val="left" w:leader="none" w:pos="837"/>
                <w:tab w:val="left" w:leader="none" w:pos="838"/>
              </w:tabs>
              <w:spacing w:before="0" w:after="0" w:line="317" w:lineRule="exact"/>
              <w:ind w:left="118"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Undervisningen giver eleven mulighed for at:</w:t>
            </w:r>
          </w:p>
          <w:p w:rsidR="64F5E7D5" w:rsidP="64F5E7D5" w:rsidRDefault="64F5E7D5" w14:paraId="12A26886" w14:textId="0DA118BC">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deltage i det flerstemmige korarbejde</w:t>
            </w:r>
          </w:p>
          <w:p w:rsidR="64F5E7D5" w:rsidP="64F5E7D5" w:rsidRDefault="64F5E7D5" w14:paraId="339DCB09" w14:textId="792C968B">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Kunne deltage i et mere avanceret orkesterarbejde</w:t>
            </w:r>
          </w:p>
          <w:p w:rsidR="64F5E7D5" w:rsidP="64F5E7D5" w:rsidRDefault="64F5E7D5" w14:paraId="6B55FA96" w14:textId="0AEB9797">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få indblik i orkesteret og andre ensembletyper</w:t>
            </w:r>
          </w:p>
          <w:p w:rsidR="64F5E7D5" w:rsidP="64F5E7D5" w:rsidRDefault="64F5E7D5" w14:paraId="5226CB96" w14:textId="6012BF21">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kunne opnå færdigheder i bladspil (</w:t>
            </w:r>
            <w:proofErr w:type="spellStart"/>
            <w:r w:rsidRPr="64F5E7D5" w:rsidR="64F5E7D5">
              <w:rPr>
                <w:rFonts w:ascii="Calibri" w:hAnsi="Calibri" w:eastAsia="Calibri" w:cs="Calibri"/>
                <w:b w:val="0"/>
                <w:bCs w:val="0"/>
                <w:i w:val="0"/>
                <w:iCs w:val="0"/>
                <w:sz w:val="22"/>
                <w:szCs w:val="22"/>
              </w:rPr>
              <w:t>primavistaspil</w:t>
            </w:r>
            <w:proofErr w:type="spellEnd"/>
            <w:r w:rsidRPr="64F5E7D5" w:rsidR="64F5E7D5">
              <w:rPr>
                <w:rFonts w:ascii="Calibri" w:hAnsi="Calibri" w:eastAsia="Calibri" w:cs="Calibri"/>
                <w:b w:val="0"/>
                <w:bCs w:val="0"/>
                <w:i w:val="0"/>
                <w:iCs w:val="0"/>
                <w:sz w:val="22"/>
                <w:szCs w:val="22"/>
              </w:rPr>
              <w:t>)</w:t>
            </w:r>
          </w:p>
          <w:p w:rsidR="64F5E7D5" w:rsidP="64F5E7D5" w:rsidRDefault="64F5E7D5" w14:paraId="0269A09B" w14:textId="5B70FE0A">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kunne opnå færdigheder i den grundlæggende hørelære</w:t>
            </w:r>
          </w:p>
          <w:p w:rsidR="64F5E7D5" w:rsidP="64F5E7D5" w:rsidRDefault="64F5E7D5" w14:paraId="636DABE6" w14:textId="2A0D16A8">
            <w:pPr>
              <w:tabs>
                <w:tab w:val="left" w:leader="none" w:pos="837"/>
                <w:tab w:val="left" w:leader="none" w:pos="838"/>
              </w:tabs>
              <w:spacing w:before="0" w:after="0" w:line="317" w:lineRule="exact"/>
              <w:ind w:left="0" w:right="0"/>
              <w:jc w:val="left"/>
              <w:rPr>
                <w:rFonts w:ascii="Calibri" w:hAnsi="Calibri" w:eastAsia="Calibri" w:cs="Calibri"/>
                <w:b w:val="0"/>
                <w:bCs w:val="0"/>
                <w:i w:val="0"/>
                <w:iCs w:val="0"/>
                <w:sz w:val="22"/>
                <w:szCs w:val="22"/>
              </w:rPr>
            </w:pPr>
          </w:p>
          <w:p w:rsidR="64F5E7D5" w:rsidP="64F5E7D5" w:rsidRDefault="64F5E7D5" w14:paraId="28B646AE" w14:textId="067E97FA">
            <w:pPr>
              <w:pStyle w:val="Normal"/>
              <w:tabs>
                <w:tab w:val="left" w:leader="none" w:pos="837"/>
                <w:tab w:val="left" w:leader="none" w:pos="838"/>
              </w:tabs>
              <w:spacing w:before="0" w:after="0" w:line="317" w:lineRule="exact"/>
              <w:ind w:left="0" w:right="0"/>
              <w:jc w:val="left"/>
              <w:rPr>
                <w:rFonts w:ascii="Calibri" w:hAnsi="Calibri" w:eastAsia="Calibri" w:cs="Calibri"/>
                <w:b w:val="0"/>
                <w:bCs w:val="0"/>
                <w:i w:val="0"/>
                <w:iCs w:val="0"/>
                <w:sz w:val="22"/>
                <w:szCs w:val="22"/>
              </w:rPr>
            </w:pPr>
          </w:p>
          <w:p w:rsidR="64F5E7D5" w:rsidP="64F5E7D5" w:rsidRDefault="64F5E7D5" w14:paraId="5FE99DFE" w14:textId="2177E56E">
            <w:pPr>
              <w:tabs>
                <w:tab w:val="left" w:leader="none" w:pos="837"/>
                <w:tab w:val="left" w:leader="none" w:pos="838"/>
              </w:tabs>
              <w:spacing w:before="0" w:after="0" w:line="317" w:lineRule="exact"/>
              <w:ind w:left="118"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Undervisningen giver eleven mulighed for at:</w:t>
            </w:r>
          </w:p>
          <w:p w:rsidR="64F5E7D5" w:rsidP="64F5E7D5" w:rsidRDefault="64F5E7D5" w14:paraId="368372FF" w14:textId="22861943">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Have musikalske kundskaber til lave egne kompositioner og til at kunne improvisere</w:t>
            </w:r>
          </w:p>
          <w:p w:rsidR="64F5E7D5" w:rsidP="64F5E7D5" w:rsidRDefault="64F5E7D5" w14:paraId="17E7E3B5" w14:textId="4E6A1C5E">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 xml:space="preserve">kunne indgå aktivt i et fællesskab omkring indstuderingen og fremførelsen af musik </w:t>
            </w:r>
          </w:p>
          <w:p w:rsidR="64F5E7D5" w:rsidP="64F5E7D5" w:rsidRDefault="64F5E7D5" w14:paraId="74BDFB1F" w14:textId="3B1CC1A1">
            <w:pPr>
              <w:tabs>
                <w:tab w:val="left" w:leader="none" w:pos="837"/>
                <w:tab w:val="left" w:leader="none" w:pos="838"/>
              </w:tabs>
              <w:spacing w:before="0" w:after="0" w:line="317" w:lineRule="exact"/>
              <w:ind w:left="0" w:right="0"/>
              <w:jc w:val="left"/>
              <w:rPr>
                <w:rFonts w:ascii="Calibri" w:hAnsi="Calibri" w:eastAsia="Calibri" w:cs="Calibri"/>
                <w:b w:val="0"/>
                <w:bCs w:val="0"/>
                <w:i w:val="0"/>
                <w:iCs w:val="0"/>
                <w:sz w:val="22"/>
                <w:szCs w:val="22"/>
              </w:rPr>
            </w:pPr>
          </w:p>
          <w:p w:rsidR="64F5E7D5" w:rsidP="64F5E7D5" w:rsidRDefault="64F5E7D5" w14:paraId="52CE3C5A" w14:textId="368C0A74">
            <w:pPr>
              <w:tabs>
                <w:tab w:val="left" w:leader="none" w:pos="837"/>
                <w:tab w:val="left" w:leader="none" w:pos="838"/>
              </w:tabs>
              <w:spacing w:before="0" w:after="0" w:line="317" w:lineRule="exact"/>
              <w:ind w:left="0" w:right="0"/>
              <w:jc w:val="left"/>
              <w:rPr>
                <w:rFonts w:ascii="Calibri" w:hAnsi="Calibri" w:eastAsia="Calibri" w:cs="Calibri"/>
                <w:b w:val="0"/>
                <w:bCs w:val="0"/>
                <w:i w:val="0"/>
                <w:iCs w:val="0"/>
                <w:sz w:val="22"/>
                <w:szCs w:val="22"/>
              </w:rPr>
            </w:pPr>
          </w:p>
          <w:p w:rsidR="64F5E7D5" w:rsidP="64F5E7D5" w:rsidRDefault="64F5E7D5" w14:paraId="3756ECB6" w14:textId="6B590127">
            <w:pPr>
              <w:tabs>
                <w:tab w:val="left" w:leader="none" w:pos="837"/>
                <w:tab w:val="left" w:leader="none" w:pos="838"/>
              </w:tabs>
              <w:spacing w:before="0" w:after="0" w:line="317" w:lineRule="exact"/>
              <w:ind w:left="118"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Undervisningen giver eleven mulighed for at:</w:t>
            </w:r>
          </w:p>
          <w:p w:rsidR="64F5E7D5" w:rsidP="64F5E7D5" w:rsidRDefault="64F5E7D5" w14:paraId="4D0C9894" w14:textId="6116BF64">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Have et repertoire af forskellige kulturer og tidsepoker, inklusiv vores egen kultur</w:t>
            </w:r>
          </w:p>
          <w:p w:rsidR="64F5E7D5" w:rsidP="64F5E7D5" w:rsidRDefault="64F5E7D5" w14:paraId="5B4BDB47" w14:textId="64AC1A65">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Have kendskab til forskellige musikformer</w:t>
            </w:r>
          </w:p>
          <w:p w:rsidR="64F5E7D5" w:rsidP="64F5E7D5" w:rsidRDefault="64F5E7D5" w14:paraId="77F408E1" w14:textId="4A26226B">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 xml:space="preserve">kunne opnå forståelse for musikkens udtryk og sprog. </w:t>
            </w:r>
          </w:p>
          <w:p w:rsidR="64F5E7D5" w:rsidP="64F5E7D5" w:rsidRDefault="64F5E7D5" w14:paraId="5CE84C37" w14:textId="48EF2EC8">
            <w:pPr>
              <w:pStyle w:val="ListParagraph"/>
              <w:numPr>
                <w:ilvl w:val="0"/>
                <w:numId w:val="8"/>
              </w:numPr>
              <w:tabs>
                <w:tab w:val="left" w:leader="none" w:pos="837"/>
                <w:tab w:val="left" w:leader="none" w:pos="838"/>
              </w:tabs>
              <w:spacing w:before="0" w:after="0" w:line="317" w:lineRule="exact"/>
              <w:ind w:right="0"/>
              <w:jc w:val="left"/>
              <w:rPr>
                <w:rFonts w:ascii="Calibri" w:hAnsi="Calibri" w:eastAsia="Calibri" w:cs="Calibri"/>
                <w:b w:val="0"/>
                <w:bCs w:val="0"/>
                <w:i w:val="0"/>
                <w:iCs w:val="0"/>
                <w:sz w:val="22"/>
                <w:szCs w:val="22"/>
              </w:rPr>
            </w:pPr>
            <w:r w:rsidRPr="64F5E7D5" w:rsidR="64F5E7D5">
              <w:rPr>
                <w:rFonts w:ascii="Calibri" w:hAnsi="Calibri" w:eastAsia="Calibri" w:cs="Calibri"/>
                <w:b w:val="0"/>
                <w:bCs w:val="0"/>
                <w:i w:val="0"/>
                <w:iCs w:val="0"/>
                <w:sz w:val="22"/>
                <w:szCs w:val="22"/>
              </w:rPr>
              <w:t>Kunne lytte aktivt til musik og reflektere over sine indtryk og oplevelser</w:t>
            </w:r>
          </w:p>
          <w:p w:rsidR="64F5E7D5" w:rsidP="64F5E7D5" w:rsidRDefault="64F5E7D5" w14:paraId="40A082F8" w14:textId="7D2A6BFF">
            <w:pPr>
              <w:tabs>
                <w:tab w:val="left" w:leader="none" w:pos="837"/>
                <w:tab w:val="left" w:leader="none" w:pos="838"/>
              </w:tabs>
              <w:spacing w:before="0" w:after="0" w:line="317" w:lineRule="exact"/>
              <w:ind w:left="0" w:right="0"/>
              <w:jc w:val="left"/>
              <w:rPr>
                <w:rFonts w:ascii="Calibri" w:hAnsi="Calibri" w:eastAsia="Calibri" w:cs="Calibri"/>
                <w:b w:val="0"/>
                <w:bCs w:val="0"/>
                <w:i w:val="0"/>
                <w:iCs w:val="0"/>
                <w:sz w:val="22"/>
                <w:szCs w:val="22"/>
              </w:rPr>
            </w:pPr>
          </w:p>
        </w:tc>
      </w:tr>
    </w:tbl>
    <w:p xmlns:wp14="http://schemas.microsoft.com/office/word/2010/wordml" w:rsidP="64F5E7D5" w14:paraId="5092F313" wp14:textId="0987020E">
      <w:pPr>
        <w:spacing w:before="0" w:after="0" w:line="300" w:lineRule="exact"/>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a-DK"/>
        </w:rPr>
      </w:pPr>
    </w:p>
    <w:p xmlns:wp14="http://schemas.microsoft.com/office/word/2010/wordml" w:rsidP="64F5E7D5" w14:paraId="205A6F2F" wp14:textId="61434C5D">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6fbefe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57f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291" w:hanging="174"/>
      </w:pPr>
      <w:rPr>
        <w:rFonts w:hint="default" w:ascii="Comic Sans MS" w:hAnsi="Comic Sans MS"/>
      </w:rPr>
    </w:lvl>
    <w:lvl xmlns:w="http://schemas.openxmlformats.org/wordprocessingml/2006/main" w:ilvl="2">
      <w:start w:val="1"/>
      <w:numFmt w:val="bullet"/>
      <w:lvlText w:val=""/>
      <w:lvlJc w:val="left"/>
      <w:pPr>
        <w:ind w:left="838"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b149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838"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df863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6275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3ac7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505a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838"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68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36886F"/>
    <w:rsid w:val="3236886F"/>
    <w:rsid w:val="64F5E7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886F"/>
  <w15:chartTrackingRefBased/>
  <w15:docId w15:val="{89F7ADCB-3E71-4BDB-9517-A0B9AD1E7D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8b89900a0124b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2023-01-26T10:51:41.1622259Z</dcterms:created>
  <dcterms:modified xsi:type="dcterms:W3CDTF">2023-01-26T11:08:34.4068365Z</dcterms:modified>
  <dc:creator>Carina Nilsson</dc:creator>
  <lastModifiedBy>Carina Nilsson</lastModifiedBy>
</coreProperties>
</file>