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4796" w:rsidR="00804796" w:rsidP="3FBB1167" w:rsidRDefault="00804796" w14:paraId="30CBE779" w14:textId="723D2DD0">
      <w:pPr>
        <w:pStyle w:val="Overskrift1"/>
        <w:rPr>
          <w:b w:val="1"/>
          <w:bCs w:val="1"/>
        </w:rPr>
      </w:pPr>
      <w:r w:rsidRPr="26535DEA" w:rsidR="26535DEA">
        <w:rPr>
          <w:b w:val="1"/>
          <w:bCs w:val="1"/>
        </w:rPr>
        <w:t>Undervisningsplan for Natur/teknologi - tværfaglig tilgang</w:t>
      </w:r>
    </w:p>
    <w:tbl>
      <w:tblPr>
        <w:tblStyle w:val="TableGrid"/>
        <w:tblW w:w="0" w:type="auto"/>
        <w:tblLayout w:type="fixed"/>
        <w:tblLook w:val="06A0" w:firstRow="1" w:lastRow="0" w:firstColumn="1" w:lastColumn="0" w:noHBand="1" w:noVBand="1"/>
      </w:tblPr>
      <w:tblGrid>
        <w:gridCol w:w="13425"/>
      </w:tblGrid>
      <w:tr w:rsidR="3FBB1167" w:rsidTr="3FBB1167" w14:paraId="1638E1B6">
        <w:trPr>
          <w:trHeight w:val="300"/>
        </w:trPr>
        <w:tc>
          <w:tcPr>
            <w:tcW w:w="13425" w:type="dxa"/>
            <w:shd w:val="clear" w:color="auto" w:fill="ACB9CA" w:themeFill="text2" w:themeFillTint="66"/>
            <w:tcMar/>
          </w:tcPr>
          <w:p w:rsidR="3FBB1167" w:rsidP="3FBB1167" w:rsidRDefault="3FBB1167" w14:paraId="778B9BEB" w14:textId="188B6747">
            <w:pPr>
              <w:pStyle w:val="Normal"/>
              <w:rPr>
                <w:b w:val="1"/>
                <w:bCs w:val="1"/>
                <w:sz w:val="28"/>
                <w:szCs w:val="28"/>
              </w:rPr>
            </w:pPr>
            <w:r w:rsidRPr="3FBB1167" w:rsidR="3FBB1167">
              <w:rPr>
                <w:b w:val="1"/>
                <w:bCs w:val="1"/>
                <w:sz w:val="28"/>
                <w:szCs w:val="28"/>
              </w:rPr>
              <w:t>Formålet med undervisningen</w:t>
            </w:r>
          </w:p>
        </w:tc>
      </w:tr>
    </w:tbl>
    <w:p w:rsidR="3FBB1167" w:rsidP="3FBB1167" w:rsidRDefault="3FBB1167" w14:paraId="3D8568A9" w14:textId="30CB7334">
      <w:pPr>
        <w:pStyle w:val="Normal"/>
      </w:pPr>
      <w:r w:rsidRPr="3FBB1167" w:rsidR="3FBB1167">
        <w:rPr>
          <w:rFonts w:ascii="Calibri" w:hAnsi="Calibri" w:eastAsia="Calibri" w:cs="Calibri"/>
          <w:noProof w:val="0"/>
          <w:sz w:val="22"/>
          <w:szCs w:val="22"/>
          <w:lang w:val="da-DK"/>
        </w:rPr>
        <w:t xml:space="preserve">Eleverne skal i faget natur/teknologi udvikle naturfaglige kompetencer og dermed opnå indblik i, hvordan naturfag bidrager til vores forståelse af verden. Eleverne skal i natur/teknologi tilegne sig færdigheder og viden om vigtige fænomener og sammenhænge samt udvikle tanker, sprog og begreber om natur og teknologi, som har værdi i det daglige liv. </w:t>
      </w:r>
    </w:p>
    <w:p w:rsidR="3FBB1167" w:rsidP="3FBB1167" w:rsidRDefault="3FBB1167" w14:paraId="641277D7" w14:textId="7E4E02E0">
      <w:pPr>
        <w:pStyle w:val="Normal"/>
      </w:pPr>
      <w:proofErr w:type="spellStart"/>
      <w:r w:rsidRPr="26535DEA" w:rsidR="26535DEA">
        <w:rPr>
          <w:rFonts w:ascii="Calibri" w:hAnsi="Calibri" w:eastAsia="Calibri" w:cs="Calibri"/>
          <w:noProof w:val="0"/>
          <w:sz w:val="22"/>
          <w:szCs w:val="22"/>
          <w:lang w:val="da-DK"/>
        </w:rPr>
        <w:t>Formålet</w:t>
      </w:r>
      <w:proofErr w:type="spellEnd"/>
      <w:r w:rsidRPr="26535DEA" w:rsidR="26535DEA">
        <w:rPr>
          <w:rFonts w:ascii="Calibri" w:hAnsi="Calibri" w:eastAsia="Calibri" w:cs="Calibri"/>
          <w:noProof w:val="0"/>
          <w:sz w:val="22"/>
          <w:szCs w:val="22"/>
          <w:lang w:val="da-DK"/>
        </w:rPr>
        <w:t xml:space="preserve"> med undervisning i faget er at give eleverne kontakt med og viden om den omgivende natur, samspillet mellem den og de klassiske erhverv - samt at få den enkelte elev til at overskue praktiske udfordringer og </w:t>
      </w:r>
      <w:r w:rsidRPr="26535DEA" w:rsidR="26535DEA">
        <w:rPr>
          <w:rFonts w:ascii="Calibri" w:hAnsi="Calibri" w:eastAsia="Calibri" w:cs="Calibri"/>
          <w:noProof w:val="0"/>
          <w:sz w:val="22"/>
          <w:szCs w:val="22"/>
          <w:lang w:val="da-DK"/>
        </w:rPr>
        <w:t>forsta</w:t>
      </w:r>
      <w:r w:rsidRPr="26535DEA" w:rsidR="26535DEA">
        <w:rPr>
          <w:rFonts w:ascii="Calibri" w:hAnsi="Calibri" w:eastAsia="Calibri" w:cs="Calibri"/>
          <w:noProof w:val="0"/>
          <w:sz w:val="22"/>
          <w:szCs w:val="22"/>
          <w:lang w:val="da-DK"/>
        </w:rPr>
        <w:t xml:space="preserve">̊ </w:t>
      </w:r>
      <w:proofErr w:type="spellStart"/>
      <w:r w:rsidRPr="26535DEA" w:rsidR="26535DEA">
        <w:rPr>
          <w:rFonts w:ascii="Calibri" w:hAnsi="Calibri" w:eastAsia="Calibri" w:cs="Calibri"/>
          <w:noProof w:val="0"/>
          <w:sz w:val="22"/>
          <w:szCs w:val="22"/>
          <w:lang w:val="da-DK"/>
        </w:rPr>
        <w:t>virkemåder</w:t>
      </w:r>
      <w:proofErr w:type="spellEnd"/>
      <w:r w:rsidRPr="26535DEA" w:rsidR="26535DEA">
        <w:rPr>
          <w:rFonts w:ascii="Calibri" w:hAnsi="Calibri" w:eastAsia="Calibri" w:cs="Calibri"/>
          <w:noProof w:val="0"/>
          <w:sz w:val="22"/>
          <w:szCs w:val="22"/>
          <w:lang w:val="da-DK"/>
        </w:rPr>
        <w:t xml:space="preserve"> og funktioner af menneskeskabte opfindelser. Elevernes egne oplevelser, lege, undersøgelser og erfaringer prioriteres. Oplevelser og undersøgelser bearbejdes og formidles bl.a. ved udstillinger og fremvisninger, fortælling, læsning og skrivning om naturfaglige og teknologiske udfordringer og fakta. Eleverne medvirker i præsentation og vurdering af egne og andres arbejder - de har mulighed for aktivt at undersøge, modellere og perspektivere.</w:t>
      </w:r>
    </w:p>
    <w:tbl>
      <w:tblPr>
        <w:tblStyle w:val="TableGrid"/>
        <w:tblW w:w="0" w:type="auto"/>
        <w:tblLayout w:type="fixed"/>
        <w:tblLook w:val="06A0" w:firstRow="1" w:lastRow="0" w:firstColumn="1" w:lastColumn="0" w:noHBand="1" w:noVBand="1"/>
      </w:tblPr>
      <w:tblGrid>
        <w:gridCol w:w="13425"/>
      </w:tblGrid>
      <w:tr w:rsidR="3FBB1167" w:rsidTr="3FBB1167" w14:paraId="33883B9B">
        <w:trPr>
          <w:trHeight w:val="300"/>
        </w:trPr>
        <w:tc>
          <w:tcPr>
            <w:tcW w:w="13425" w:type="dxa"/>
            <w:shd w:val="clear" w:color="auto" w:fill="ACB9CA" w:themeFill="text2" w:themeFillTint="66"/>
            <w:tcMar/>
          </w:tcPr>
          <w:p w:rsidR="3FBB1167" w:rsidP="3FBB1167" w:rsidRDefault="3FBB1167" w14:paraId="02C27B8C" w14:textId="6F5E96B2">
            <w:pPr>
              <w:pStyle w:val="Normal"/>
              <w:rPr>
                <w:b w:val="1"/>
                <w:bCs w:val="1"/>
                <w:sz w:val="28"/>
                <w:szCs w:val="28"/>
              </w:rPr>
            </w:pPr>
            <w:r w:rsidRPr="3FBB1167" w:rsidR="3FBB1167">
              <w:rPr>
                <w:b w:val="1"/>
                <w:bCs w:val="1"/>
                <w:sz w:val="28"/>
                <w:szCs w:val="28"/>
              </w:rPr>
              <w:t>Kompetenceområder og slutmål</w:t>
            </w:r>
          </w:p>
        </w:tc>
      </w:tr>
    </w:tbl>
    <w:tbl>
      <w:tblPr>
        <w:tblStyle w:val="TableGrid"/>
        <w:tblW w:w="0" w:type="auto"/>
        <w:tblLayout w:type="fixed"/>
        <w:tblLook w:val="06A0" w:firstRow="1" w:lastRow="0" w:firstColumn="1" w:lastColumn="0" w:noHBand="1" w:noVBand="1"/>
      </w:tblPr>
      <w:tblGrid>
        <w:gridCol w:w="4815"/>
        <w:gridCol w:w="8640"/>
      </w:tblGrid>
      <w:tr w:rsidR="3FBB1167" w:rsidTr="3FBB1167" w14:paraId="7BFB5821">
        <w:trPr>
          <w:trHeight w:val="300"/>
        </w:trPr>
        <w:tc>
          <w:tcPr>
            <w:tcW w:w="4815" w:type="dxa"/>
            <w:shd w:val="clear" w:color="auto" w:fill="ACB9CA" w:themeFill="text2" w:themeFillTint="66"/>
            <w:tcMar/>
          </w:tcPr>
          <w:p w:rsidR="3FBB1167" w:rsidP="3FBB1167" w:rsidRDefault="3FBB1167" w14:paraId="1F6DE6F4" w14:textId="027A7628">
            <w:pPr>
              <w:pStyle w:val="Normal"/>
              <w:rPr>
                <w:b w:val="1"/>
                <w:bCs w:val="1"/>
              </w:rPr>
            </w:pPr>
            <w:r w:rsidRPr="3FBB1167" w:rsidR="3FBB1167">
              <w:rPr>
                <w:b w:val="1"/>
                <w:bCs w:val="1"/>
              </w:rPr>
              <w:t>Kompetenceområder</w:t>
            </w:r>
          </w:p>
        </w:tc>
        <w:tc>
          <w:tcPr>
            <w:tcW w:w="8640" w:type="dxa"/>
            <w:shd w:val="clear" w:color="auto" w:fill="ACB9CA" w:themeFill="text2" w:themeFillTint="66"/>
            <w:tcMar/>
          </w:tcPr>
          <w:p w:rsidR="3FBB1167" w:rsidP="3FBB1167" w:rsidRDefault="3FBB1167" w14:paraId="2FBC523B" w14:textId="3B9CB1DD">
            <w:pPr>
              <w:pStyle w:val="Normal"/>
              <w:rPr>
                <w:b w:val="1"/>
                <w:bCs w:val="1"/>
              </w:rPr>
            </w:pPr>
            <w:r w:rsidRPr="3FBB1167" w:rsidR="3FBB1167">
              <w:rPr>
                <w:b w:val="1"/>
                <w:bCs w:val="1"/>
              </w:rPr>
              <w:t>Slutmål</w:t>
            </w:r>
          </w:p>
        </w:tc>
      </w:tr>
      <w:tr w:rsidR="3FBB1167" w:rsidTr="3FBB1167" w14:paraId="5EB5C630">
        <w:trPr>
          <w:trHeight w:val="300"/>
        </w:trPr>
        <w:tc>
          <w:tcPr>
            <w:tcW w:w="4815" w:type="dxa"/>
            <w:tcMar/>
          </w:tcPr>
          <w:p w:rsidR="3FBB1167" w:rsidP="3FBB1167" w:rsidRDefault="3FBB1167" w14:paraId="6322AEAC" w14:textId="1DABD263">
            <w:pPr>
              <w:pStyle w:val="Normal"/>
            </w:pPr>
            <w:r w:rsidR="3FBB1167">
              <w:rPr/>
              <w:t>Undersøgelse (U)</w:t>
            </w:r>
          </w:p>
        </w:tc>
        <w:tc>
          <w:tcPr>
            <w:tcW w:w="8640" w:type="dxa"/>
            <w:tcMar/>
          </w:tcPr>
          <w:p w:rsidR="3FBB1167" w:rsidP="3FBB1167" w:rsidRDefault="3FBB1167" w14:paraId="12F768E7" w14:textId="432BE73E">
            <w:pPr>
              <w:pStyle w:val="Normal"/>
            </w:pPr>
            <w:r w:rsidRPr="3FBB1167" w:rsidR="3FBB1167">
              <w:rPr>
                <w:rFonts w:ascii="Calibri" w:hAnsi="Calibri" w:eastAsia="Calibri" w:cs="Calibri"/>
                <w:noProof w:val="0"/>
                <w:sz w:val="22"/>
                <w:szCs w:val="22"/>
                <w:lang w:val="da-DK"/>
              </w:rPr>
              <w:t>Eleven kan gennemføre og designe undersøgelser på baggrund af begyndende hypotesedannelse.</w:t>
            </w:r>
          </w:p>
        </w:tc>
      </w:tr>
      <w:tr w:rsidR="3FBB1167" w:rsidTr="3FBB1167" w14:paraId="7F3AA9B4">
        <w:trPr>
          <w:trHeight w:val="300"/>
        </w:trPr>
        <w:tc>
          <w:tcPr>
            <w:tcW w:w="4815" w:type="dxa"/>
            <w:tcMar/>
          </w:tcPr>
          <w:p w:rsidR="3FBB1167" w:rsidP="3FBB1167" w:rsidRDefault="3FBB1167" w14:paraId="148509CB" w14:textId="1EBBCB29">
            <w:pPr>
              <w:pStyle w:val="Normal"/>
            </w:pPr>
            <w:r w:rsidR="3FBB1167">
              <w:rPr/>
              <w:t>Modellering (M)</w:t>
            </w:r>
          </w:p>
        </w:tc>
        <w:tc>
          <w:tcPr>
            <w:tcW w:w="8640" w:type="dxa"/>
            <w:tcMar/>
          </w:tcPr>
          <w:p w:rsidR="3FBB1167" w:rsidP="3FBB1167" w:rsidRDefault="3FBB1167" w14:paraId="7D7E21F6" w14:textId="18F7624E">
            <w:pPr>
              <w:pStyle w:val="Normal"/>
            </w:pPr>
            <w:r w:rsidRPr="3FBB1167" w:rsidR="3FBB1167">
              <w:rPr>
                <w:rFonts w:ascii="Calibri" w:hAnsi="Calibri" w:eastAsia="Calibri" w:cs="Calibri"/>
                <w:noProof w:val="0"/>
                <w:sz w:val="22"/>
                <w:szCs w:val="22"/>
                <w:lang w:val="da-DK"/>
              </w:rPr>
              <w:t>Eleven kan anvende og designe enkle modeller.</w:t>
            </w:r>
          </w:p>
        </w:tc>
      </w:tr>
      <w:tr w:rsidR="3FBB1167" w:rsidTr="3FBB1167" w14:paraId="0684E04F">
        <w:trPr>
          <w:trHeight w:val="300"/>
        </w:trPr>
        <w:tc>
          <w:tcPr>
            <w:tcW w:w="4815" w:type="dxa"/>
            <w:tcMar/>
          </w:tcPr>
          <w:p w:rsidR="3FBB1167" w:rsidP="3FBB1167" w:rsidRDefault="3FBB1167" w14:paraId="1086BBF3" w14:textId="11273C13">
            <w:pPr>
              <w:pStyle w:val="Normal"/>
            </w:pPr>
            <w:r w:rsidR="3FBB1167">
              <w:rPr/>
              <w:t>Perspektivering (P)</w:t>
            </w:r>
          </w:p>
        </w:tc>
        <w:tc>
          <w:tcPr>
            <w:tcW w:w="8640" w:type="dxa"/>
            <w:tcMar/>
          </w:tcPr>
          <w:p w:rsidR="3FBB1167" w:rsidP="3FBB1167" w:rsidRDefault="3FBB1167" w14:paraId="5B84E06D" w14:textId="12308716">
            <w:pPr>
              <w:pStyle w:val="Normal"/>
            </w:pPr>
            <w:r w:rsidRPr="3FBB1167" w:rsidR="3FBB1167">
              <w:rPr>
                <w:rFonts w:ascii="Calibri" w:hAnsi="Calibri" w:eastAsia="Calibri" w:cs="Calibri"/>
                <w:noProof w:val="0"/>
                <w:sz w:val="22"/>
                <w:szCs w:val="22"/>
                <w:lang w:val="da-DK"/>
              </w:rPr>
              <w:t>Eleven kan perspektivere natur/teknologi til omverdenen og aktuelle hændelser.</w:t>
            </w:r>
          </w:p>
        </w:tc>
      </w:tr>
      <w:tr w:rsidR="3FBB1167" w:rsidTr="3FBB1167" w14:paraId="600ABA33">
        <w:trPr>
          <w:trHeight w:val="300"/>
        </w:trPr>
        <w:tc>
          <w:tcPr>
            <w:tcW w:w="4815" w:type="dxa"/>
            <w:tcMar/>
          </w:tcPr>
          <w:p w:rsidR="3FBB1167" w:rsidP="3FBB1167" w:rsidRDefault="3FBB1167" w14:paraId="2CE1CBD0" w14:textId="16289F1A">
            <w:pPr>
              <w:pStyle w:val="Normal"/>
            </w:pPr>
            <w:r w:rsidR="3FBB1167">
              <w:rPr/>
              <w:t>Kommunikation (K)</w:t>
            </w:r>
          </w:p>
        </w:tc>
        <w:tc>
          <w:tcPr>
            <w:tcW w:w="8640" w:type="dxa"/>
            <w:tcMar/>
          </w:tcPr>
          <w:p w:rsidR="3FBB1167" w:rsidP="3FBB1167" w:rsidRDefault="3FBB1167" w14:paraId="3C141697" w14:textId="15408AFB">
            <w:pPr>
              <w:pStyle w:val="Normal"/>
            </w:pPr>
            <w:r w:rsidRPr="3FBB1167" w:rsidR="3FBB1167">
              <w:rPr>
                <w:rFonts w:ascii="Calibri" w:hAnsi="Calibri" w:eastAsia="Calibri" w:cs="Calibri"/>
                <w:noProof w:val="0"/>
                <w:sz w:val="22"/>
                <w:szCs w:val="22"/>
                <w:lang w:val="da-DK"/>
              </w:rPr>
              <w:t>Eleven kan beskrive og kommunikere om natur og teknologi.</w:t>
            </w:r>
          </w:p>
        </w:tc>
      </w:tr>
    </w:tbl>
    <w:p w:rsidR="3FBB1167" w:rsidRDefault="3FBB1167" w14:paraId="2B12D173" w14:textId="7C1C2A0F"/>
    <w:tbl>
      <w:tblPr>
        <w:tblStyle w:val="TableGrid"/>
        <w:tblW w:w="0" w:type="auto"/>
        <w:tblLayout w:type="fixed"/>
        <w:tblLook w:val="06A0" w:firstRow="1" w:lastRow="0" w:firstColumn="1" w:lastColumn="0" w:noHBand="1" w:noVBand="1"/>
      </w:tblPr>
      <w:tblGrid>
        <w:gridCol w:w="13485"/>
      </w:tblGrid>
      <w:tr w:rsidR="3FBB1167" w:rsidTr="3FBB1167" w14:paraId="499FF216">
        <w:trPr>
          <w:trHeight w:val="300"/>
        </w:trPr>
        <w:tc>
          <w:tcPr>
            <w:tcW w:w="13485" w:type="dxa"/>
            <w:shd w:val="clear" w:color="auto" w:fill="ACB9CA" w:themeFill="text2" w:themeFillTint="66"/>
            <w:tcMar/>
          </w:tcPr>
          <w:p w:rsidR="3FBB1167" w:rsidP="3FBB1167" w:rsidRDefault="3FBB1167" w14:paraId="05A4A296" w14:textId="2B6464AF">
            <w:pPr>
              <w:pStyle w:val="Normal"/>
            </w:pPr>
            <w:r w:rsidRPr="3FBB1167" w:rsidR="3FBB1167">
              <w:rPr>
                <w:b w:val="1"/>
                <w:bCs w:val="1"/>
                <w:sz w:val="28"/>
                <w:szCs w:val="28"/>
              </w:rPr>
              <w:t>Fagets udvikling</w:t>
            </w:r>
          </w:p>
        </w:tc>
      </w:tr>
    </w:tbl>
    <w:p w:rsidR="3FBB1167" w:rsidRDefault="3FBB1167" w14:paraId="4499F342" w14:textId="31653CF2">
      <w:r w:rsidR="26535DEA">
        <w:rPr/>
        <w:t>På Rudolf Steiner Skolen eksisterer faget Natur/teknologi ikke som selvstændigt fag, men er integreret i den almene og tværfaglige hovedfagsundervisning og i havebrug samt i de naturvidenskabelige fag i form af biologi og geografi, som introduceres fra 4.klasse samt fysik fra 6. klasse.</w:t>
      </w:r>
    </w:p>
    <w:p w:rsidR="3FBB1167" w:rsidP="3FBB1167" w:rsidRDefault="3FBB1167" w14:paraId="4003492E" w14:textId="41FCF294">
      <w:pPr>
        <w:pStyle w:val="Normal"/>
      </w:pPr>
      <w:r w:rsidRPr="3FBB1167" w:rsidR="3FBB1167">
        <w:rPr>
          <w:rFonts w:ascii="Calibri" w:hAnsi="Calibri" w:eastAsia="Calibri" w:cs="Calibri"/>
          <w:noProof w:val="0"/>
          <w:sz w:val="22"/>
          <w:szCs w:val="22"/>
          <w:lang w:val="da-DK"/>
        </w:rPr>
        <w:t xml:space="preserve">Eleverne </w:t>
      </w:r>
      <w:proofErr w:type="spellStart"/>
      <w:r w:rsidRPr="3FBB1167" w:rsidR="3FBB1167">
        <w:rPr>
          <w:rFonts w:ascii="Calibri" w:hAnsi="Calibri" w:eastAsia="Calibri" w:cs="Calibri"/>
          <w:noProof w:val="0"/>
          <w:sz w:val="22"/>
          <w:szCs w:val="22"/>
          <w:lang w:val="da-DK"/>
        </w:rPr>
        <w:t>får</w:t>
      </w:r>
      <w:proofErr w:type="spellEnd"/>
      <w:r w:rsidRPr="3FBB1167" w:rsidR="3FBB1167">
        <w:rPr>
          <w:rFonts w:ascii="Calibri" w:hAnsi="Calibri" w:eastAsia="Calibri" w:cs="Calibri"/>
          <w:noProof w:val="0"/>
          <w:sz w:val="22"/>
          <w:szCs w:val="22"/>
          <w:lang w:val="da-DK"/>
        </w:rPr>
        <w:t xml:space="preserve"> øvelse i praktisk arbejde med naturen gennem fx havebrug, ved forberedelser og gennemførelser af </w:t>
      </w:r>
      <w:proofErr w:type="spellStart"/>
      <w:r w:rsidRPr="3FBB1167" w:rsidR="3FBB1167">
        <w:rPr>
          <w:rFonts w:ascii="Calibri" w:hAnsi="Calibri" w:eastAsia="Calibri" w:cs="Calibri"/>
          <w:noProof w:val="0"/>
          <w:sz w:val="22"/>
          <w:szCs w:val="22"/>
          <w:lang w:val="da-DK"/>
        </w:rPr>
        <w:t>årstidsfester</w:t>
      </w:r>
      <w:proofErr w:type="spellEnd"/>
      <w:r w:rsidRPr="3FBB1167" w:rsidR="3FBB1167">
        <w:rPr>
          <w:rFonts w:ascii="Calibri" w:hAnsi="Calibri" w:eastAsia="Calibri" w:cs="Calibri"/>
          <w:noProof w:val="0"/>
          <w:sz w:val="22"/>
          <w:szCs w:val="22"/>
          <w:lang w:val="da-DK"/>
        </w:rPr>
        <w:t xml:space="preserve"> og på ekskursioner og klasseudflugter. De fire elementer jord, vand, luft, ild er centrale for lege, oplevelser, fortællinger, vers og undersøgelser. Lanterner laves, vindspil og -møller fremstilles, drager bygges, faldskærmslege og sæbebobler udfordrer og begejstrer. De forskellige naturfag beskriver hver for sig vidt forskellige emner, men undervisningsmetoderne og </w:t>
      </w:r>
      <w:proofErr w:type="spellStart"/>
      <w:r w:rsidRPr="3FBB1167" w:rsidR="3FBB1167">
        <w:rPr>
          <w:rFonts w:ascii="Calibri" w:hAnsi="Calibri" w:eastAsia="Calibri" w:cs="Calibri"/>
          <w:noProof w:val="0"/>
          <w:sz w:val="22"/>
          <w:szCs w:val="22"/>
          <w:lang w:val="da-DK"/>
        </w:rPr>
        <w:t>måden</w:t>
      </w:r>
      <w:proofErr w:type="spellEnd"/>
      <w:r w:rsidRPr="3FBB1167" w:rsidR="3FBB1167">
        <w:rPr>
          <w:rFonts w:ascii="Calibri" w:hAnsi="Calibri" w:eastAsia="Calibri" w:cs="Calibri"/>
          <w:noProof w:val="0"/>
          <w:sz w:val="22"/>
          <w:szCs w:val="22"/>
          <w:lang w:val="da-DK"/>
        </w:rPr>
        <w:t>, de er struktureret på, søger at underbygge den indre sammenhæng mellem fagene. Naturfagsfremstillingen følger elevernes naturlige progression fra et inderligt og naturligt fællesskab mellem mennesket og naturen i de yngste klasser, gennem gradvist at skille naturen ud ved præsentation af zoologi og Danmarks geografi i 4. klasse og botanik og Nordens geografi i 5. klasse.</w:t>
      </w:r>
    </w:p>
    <w:p w:rsidR="3FBB1167" w:rsidP="3FBB1167" w:rsidRDefault="3FBB1167" w14:paraId="7C7F9EED" w14:textId="407B228B">
      <w:pPr>
        <w:pStyle w:val="Normal"/>
      </w:pPr>
      <w:r w:rsidRPr="3FBB1167" w:rsidR="3FBB1167">
        <w:rPr>
          <w:rFonts w:ascii="Calibri" w:hAnsi="Calibri" w:eastAsia="Calibri" w:cs="Calibri"/>
          <w:noProof w:val="0"/>
          <w:sz w:val="22"/>
          <w:szCs w:val="22"/>
          <w:lang w:val="da-DK"/>
        </w:rPr>
        <w:t xml:space="preserve">En </w:t>
      </w:r>
      <w:proofErr w:type="spellStart"/>
      <w:r w:rsidRPr="3FBB1167" w:rsidR="3FBB1167">
        <w:rPr>
          <w:rFonts w:ascii="Calibri" w:hAnsi="Calibri" w:eastAsia="Calibri" w:cs="Calibri"/>
          <w:noProof w:val="0"/>
          <w:sz w:val="22"/>
          <w:szCs w:val="22"/>
          <w:lang w:val="da-DK"/>
        </w:rPr>
        <w:t>sådan</w:t>
      </w:r>
      <w:proofErr w:type="spellEnd"/>
      <w:r w:rsidRPr="3FBB1167" w:rsidR="3FBB1167">
        <w:rPr>
          <w:rFonts w:ascii="Calibri" w:hAnsi="Calibri" w:eastAsia="Calibri" w:cs="Calibri"/>
          <w:noProof w:val="0"/>
          <w:sz w:val="22"/>
          <w:szCs w:val="22"/>
          <w:lang w:val="da-DK"/>
        </w:rPr>
        <w:t xml:space="preserve"> forbindelse med naturen er en nødvendig betingelse for evnen til at </w:t>
      </w:r>
      <w:proofErr w:type="spellStart"/>
      <w:r w:rsidRPr="3FBB1167" w:rsidR="3FBB1167">
        <w:rPr>
          <w:rFonts w:ascii="Calibri" w:hAnsi="Calibri" w:eastAsia="Calibri" w:cs="Calibri"/>
          <w:noProof w:val="0"/>
          <w:sz w:val="22"/>
          <w:szCs w:val="22"/>
          <w:lang w:val="da-DK"/>
        </w:rPr>
        <w:t>forsta</w:t>
      </w:r>
      <w:proofErr w:type="spellEnd"/>
      <w:r w:rsidRPr="3FBB1167" w:rsidR="3FBB1167">
        <w:rPr>
          <w:rFonts w:ascii="Calibri" w:hAnsi="Calibri" w:eastAsia="Calibri" w:cs="Calibri"/>
          <w:noProof w:val="0"/>
          <w:sz w:val="22"/>
          <w:szCs w:val="22"/>
          <w:lang w:val="da-DK"/>
        </w:rPr>
        <w:t xml:space="preserve">̊ naturens behov og for at udvikle trangen til at passe på den. Indsigt i naturen har </w:t>
      </w:r>
      <w:proofErr w:type="spellStart"/>
      <w:r w:rsidRPr="3FBB1167" w:rsidR="3FBB1167">
        <w:rPr>
          <w:rFonts w:ascii="Calibri" w:hAnsi="Calibri" w:eastAsia="Calibri" w:cs="Calibri"/>
          <w:noProof w:val="0"/>
          <w:sz w:val="22"/>
          <w:szCs w:val="22"/>
          <w:lang w:val="da-DK"/>
        </w:rPr>
        <w:t>ogsa</w:t>
      </w:r>
      <w:proofErr w:type="spellEnd"/>
      <w:r w:rsidRPr="3FBB1167" w:rsidR="3FBB1167">
        <w:rPr>
          <w:rFonts w:ascii="Calibri" w:hAnsi="Calibri" w:eastAsia="Calibri" w:cs="Calibri"/>
          <w:noProof w:val="0"/>
          <w:sz w:val="22"/>
          <w:szCs w:val="22"/>
          <w:lang w:val="da-DK"/>
        </w:rPr>
        <w:t xml:space="preserve">̊ det centrale </w:t>
      </w:r>
      <w:proofErr w:type="spellStart"/>
      <w:r w:rsidRPr="3FBB1167" w:rsidR="3FBB1167">
        <w:rPr>
          <w:rFonts w:ascii="Calibri" w:hAnsi="Calibri" w:eastAsia="Calibri" w:cs="Calibri"/>
          <w:noProof w:val="0"/>
          <w:sz w:val="22"/>
          <w:szCs w:val="22"/>
          <w:lang w:val="da-DK"/>
        </w:rPr>
        <w:t>formål</w:t>
      </w:r>
      <w:proofErr w:type="spellEnd"/>
      <w:r w:rsidRPr="3FBB1167" w:rsidR="3FBB1167">
        <w:rPr>
          <w:rFonts w:ascii="Calibri" w:hAnsi="Calibri" w:eastAsia="Calibri" w:cs="Calibri"/>
          <w:noProof w:val="0"/>
          <w:sz w:val="22"/>
          <w:szCs w:val="22"/>
          <w:lang w:val="da-DK"/>
        </w:rPr>
        <w:t xml:space="preserve"> at vække selverkendelse. Fænomener, som kan opleves og studeres i naturfagene, spejler ofte processer i mennesket selv. Økologisk indsigt kan kaste lys </w:t>
      </w:r>
      <w:proofErr w:type="spellStart"/>
      <w:r w:rsidRPr="3FBB1167" w:rsidR="3FBB1167">
        <w:rPr>
          <w:rFonts w:ascii="Calibri" w:hAnsi="Calibri" w:eastAsia="Calibri" w:cs="Calibri"/>
          <w:noProof w:val="0"/>
          <w:sz w:val="22"/>
          <w:szCs w:val="22"/>
          <w:lang w:val="da-DK"/>
        </w:rPr>
        <w:t>ogsa</w:t>
      </w:r>
      <w:proofErr w:type="spellEnd"/>
      <w:r w:rsidRPr="3FBB1167" w:rsidR="3FBB1167">
        <w:rPr>
          <w:rFonts w:ascii="Calibri" w:hAnsi="Calibri" w:eastAsia="Calibri" w:cs="Calibri"/>
          <w:noProof w:val="0"/>
          <w:sz w:val="22"/>
          <w:szCs w:val="22"/>
          <w:lang w:val="da-DK"/>
        </w:rPr>
        <w:t xml:space="preserve">̊ over enkeltmenneskets egne værdivalg. Gennem tiderne og </w:t>
      </w:r>
      <w:proofErr w:type="spellStart"/>
      <w:r w:rsidRPr="3FBB1167" w:rsidR="3FBB1167">
        <w:rPr>
          <w:rFonts w:ascii="Calibri" w:hAnsi="Calibri" w:eastAsia="Calibri" w:cs="Calibri"/>
          <w:noProof w:val="0"/>
          <w:sz w:val="22"/>
          <w:szCs w:val="22"/>
          <w:lang w:val="da-DK"/>
        </w:rPr>
        <w:t>sa</w:t>
      </w:r>
      <w:proofErr w:type="spellEnd"/>
      <w:r w:rsidRPr="3FBB1167" w:rsidR="3FBB1167">
        <w:rPr>
          <w:rFonts w:ascii="Calibri" w:hAnsi="Calibri" w:eastAsia="Calibri" w:cs="Calibri"/>
          <w:noProof w:val="0"/>
          <w:sz w:val="22"/>
          <w:szCs w:val="22"/>
          <w:lang w:val="da-DK"/>
        </w:rPr>
        <w:t xml:space="preserve">̊ langt tilbage som der findes historiske vidnesbyrd om, har mennesket regnet med en højere magt, som har skabt og styrer livet på Jorden. </w:t>
      </w:r>
    </w:p>
    <w:p w:rsidR="3FBB1167" w:rsidP="3FBB1167" w:rsidRDefault="3FBB1167" w14:paraId="4C405F81" w14:textId="7F9764FB">
      <w:pPr>
        <w:pStyle w:val="Normal"/>
      </w:pPr>
      <w:r w:rsidRPr="3FBB1167" w:rsidR="3FBB1167">
        <w:rPr>
          <w:rFonts w:ascii="Calibri" w:hAnsi="Calibri" w:eastAsia="Calibri" w:cs="Calibri"/>
          <w:noProof w:val="0"/>
          <w:sz w:val="22"/>
          <w:szCs w:val="22"/>
          <w:lang w:val="da-DK"/>
        </w:rPr>
        <w:t xml:space="preserve">Med naturvidenskabens gradvise udvikling blev perspektivet flyttet fra det oversanselige til det fysisk sansbare, og i løbet af de sidste 500 </w:t>
      </w:r>
      <w:proofErr w:type="spellStart"/>
      <w:r w:rsidRPr="3FBB1167" w:rsidR="3FBB1167">
        <w:rPr>
          <w:rFonts w:ascii="Calibri" w:hAnsi="Calibri" w:eastAsia="Calibri" w:cs="Calibri"/>
          <w:noProof w:val="0"/>
          <w:sz w:val="22"/>
          <w:szCs w:val="22"/>
          <w:lang w:val="da-DK"/>
        </w:rPr>
        <w:t>år</w:t>
      </w:r>
      <w:proofErr w:type="spellEnd"/>
      <w:r w:rsidRPr="3FBB1167" w:rsidR="3FBB1167">
        <w:rPr>
          <w:rFonts w:ascii="Calibri" w:hAnsi="Calibri" w:eastAsia="Calibri" w:cs="Calibri"/>
          <w:noProof w:val="0"/>
          <w:sz w:val="22"/>
          <w:szCs w:val="22"/>
          <w:lang w:val="da-DK"/>
        </w:rPr>
        <w:t xml:space="preserve"> kan siges, at naturvidenskaben har overtaget religionens plads, </w:t>
      </w:r>
      <w:proofErr w:type="spellStart"/>
      <w:r w:rsidRPr="3FBB1167" w:rsidR="3FBB1167">
        <w:rPr>
          <w:rFonts w:ascii="Calibri" w:hAnsi="Calibri" w:eastAsia="Calibri" w:cs="Calibri"/>
          <w:noProof w:val="0"/>
          <w:sz w:val="22"/>
          <w:szCs w:val="22"/>
          <w:lang w:val="da-DK"/>
        </w:rPr>
        <w:t>både</w:t>
      </w:r>
      <w:proofErr w:type="spellEnd"/>
      <w:r w:rsidRPr="3FBB1167" w:rsidR="3FBB1167">
        <w:rPr>
          <w:rFonts w:ascii="Calibri" w:hAnsi="Calibri" w:eastAsia="Calibri" w:cs="Calibri"/>
          <w:noProof w:val="0"/>
          <w:sz w:val="22"/>
          <w:szCs w:val="22"/>
          <w:lang w:val="da-DK"/>
        </w:rPr>
        <w:t xml:space="preserve"> i enkeltindividers bevidsthed og i mange samfund. Religiøst forankret kundskab om naturen er </w:t>
      </w:r>
      <w:proofErr w:type="spellStart"/>
      <w:r w:rsidRPr="3FBB1167" w:rsidR="3FBB1167">
        <w:rPr>
          <w:rFonts w:ascii="Calibri" w:hAnsi="Calibri" w:eastAsia="Calibri" w:cs="Calibri"/>
          <w:noProof w:val="0"/>
          <w:sz w:val="22"/>
          <w:szCs w:val="22"/>
          <w:lang w:val="da-DK"/>
        </w:rPr>
        <w:t>gået</w:t>
      </w:r>
      <w:proofErr w:type="spellEnd"/>
      <w:r w:rsidRPr="3FBB1167" w:rsidR="3FBB1167">
        <w:rPr>
          <w:rFonts w:ascii="Calibri" w:hAnsi="Calibri" w:eastAsia="Calibri" w:cs="Calibri"/>
          <w:noProof w:val="0"/>
          <w:sz w:val="22"/>
          <w:szCs w:val="22"/>
          <w:lang w:val="da-DK"/>
        </w:rPr>
        <w:t xml:space="preserve"> tabt og findes i dag kun som rudimentære rester i en del urbefolkninger. </w:t>
      </w:r>
    </w:p>
    <w:p w:rsidR="3FBB1167" w:rsidP="3FBB1167" w:rsidRDefault="3FBB1167" w14:paraId="528BC483" w14:textId="33DE905C">
      <w:pPr>
        <w:pStyle w:val="Normal"/>
      </w:pPr>
      <w:r w:rsidRPr="3FBB1167" w:rsidR="3FBB1167">
        <w:rPr>
          <w:rFonts w:ascii="Calibri" w:hAnsi="Calibri" w:eastAsia="Calibri" w:cs="Calibri"/>
          <w:noProof w:val="0"/>
          <w:sz w:val="22"/>
          <w:szCs w:val="22"/>
          <w:lang w:val="da-DK"/>
        </w:rPr>
        <w:t xml:space="preserve">Fænomenerne i forskellige sider af naturen </w:t>
      </w:r>
      <w:proofErr w:type="spellStart"/>
      <w:r w:rsidRPr="3FBB1167" w:rsidR="3FBB1167">
        <w:rPr>
          <w:rFonts w:ascii="Calibri" w:hAnsi="Calibri" w:eastAsia="Calibri" w:cs="Calibri"/>
          <w:noProof w:val="0"/>
          <w:sz w:val="22"/>
          <w:szCs w:val="22"/>
          <w:lang w:val="da-DK"/>
        </w:rPr>
        <w:t>står</w:t>
      </w:r>
      <w:proofErr w:type="spellEnd"/>
      <w:r w:rsidRPr="3FBB1167" w:rsidR="3FBB1167">
        <w:rPr>
          <w:rFonts w:ascii="Calibri" w:hAnsi="Calibri" w:eastAsia="Calibri" w:cs="Calibri"/>
          <w:noProof w:val="0"/>
          <w:sz w:val="22"/>
          <w:szCs w:val="22"/>
          <w:lang w:val="da-DK"/>
        </w:rPr>
        <w:t xml:space="preserve"> mere eller mindre synligt forbundet med hinanden; </w:t>
      </w:r>
      <w:proofErr w:type="spellStart"/>
      <w:r w:rsidRPr="3FBB1167" w:rsidR="3FBB1167">
        <w:rPr>
          <w:rFonts w:ascii="Calibri" w:hAnsi="Calibri" w:eastAsia="Calibri" w:cs="Calibri"/>
          <w:noProof w:val="0"/>
          <w:sz w:val="22"/>
          <w:szCs w:val="22"/>
          <w:lang w:val="da-DK"/>
        </w:rPr>
        <w:t>både</w:t>
      </w:r>
      <w:proofErr w:type="spellEnd"/>
      <w:r w:rsidRPr="3FBB1167" w:rsidR="3FBB1167">
        <w:rPr>
          <w:rFonts w:ascii="Calibri" w:hAnsi="Calibri" w:eastAsia="Calibri" w:cs="Calibri"/>
          <w:noProof w:val="0"/>
          <w:sz w:val="22"/>
          <w:szCs w:val="22"/>
          <w:lang w:val="da-DK"/>
        </w:rPr>
        <w:t xml:space="preserve"> lokalt og globalt præges kloden af økosystemer, og gennem det enkelte fag må hele billedet </w:t>
      </w:r>
      <w:proofErr w:type="gramStart"/>
      <w:r w:rsidRPr="3FBB1167" w:rsidR="3FBB1167">
        <w:rPr>
          <w:rFonts w:ascii="Calibri" w:hAnsi="Calibri" w:eastAsia="Calibri" w:cs="Calibri"/>
          <w:noProof w:val="0"/>
          <w:sz w:val="22"/>
          <w:szCs w:val="22"/>
          <w:lang w:val="da-DK"/>
        </w:rPr>
        <w:t>blive</w:t>
      </w:r>
      <w:proofErr w:type="gramEnd"/>
      <w:r w:rsidRPr="3FBB1167" w:rsidR="3FBB1167">
        <w:rPr>
          <w:rFonts w:ascii="Calibri" w:hAnsi="Calibri" w:eastAsia="Calibri" w:cs="Calibri"/>
          <w:noProof w:val="0"/>
          <w:sz w:val="22"/>
          <w:szCs w:val="22"/>
          <w:lang w:val="da-DK"/>
        </w:rPr>
        <w:t xml:space="preserve"> tilgængeligt. Evnen til at </w:t>
      </w:r>
      <w:proofErr w:type="spellStart"/>
      <w:r w:rsidRPr="3FBB1167" w:rsidR="3FBB1167">
        <w:rPr>
          <w:rFonts w:ascii="Calibri" w:hAnsi="Calibri" w:eastAsia="Calibri" w:cs="Calibri"/>
          <w:noProof w:val="0"/>
          <w:sz w:val="22"/>
          <w:szCs w:val="22"/>
          <w:lang w:val="da-DK"/>
        </w:rPr>
        <w:t>forsta</w:t>
      </w:r>
      <w:proofErr w:type="spellEnd"/>
      <w:r w:rsidRPr="3FBB1167" w:rsidR="3FBB1167">
        <w:rPr>
          <w:rFonts w:ascii="Calibri" w:hAnsi="Calibri" w:eastAsia="Calibri" w:cs="Calibri"/>
          <w:noProof w:val="0"/>
          <w:sz w:val="22"/>
          <w:szCs w:val="22"/>
          <w:lang w:val="da-DK"/>
        </w:rPr>
        <w:t xml:space="preserve">̊ et fænomen er baseret på den enkeltes oplevelse af det. </w:t>
      </w:r>
    </w:p>
    <w:p w:rsidR="3FBB1167" w:rsidP="3FBB1167" w:rsidRDefault="3FBB1167" w14:paraId="214021AF" w14:textId="4E727380">
      <w:pPr>
        <w:pStyle w:val="Normal"/>
      </w:pPr>
      <w:r w:rsidRPr="3FBB1167" w:rsidR="3FBB1167">
        <w:rPr>
          <w:rFonts w:ascii="Calibri" w:hAnsi="Calibri" w:eastAsia="Calibri" w:cs="Calibri"/>
          <w:noProof w:val="0"/>
          <w:sz w:val="22"/>
          <w:szCs w:val="22"/>
          <w:lang w:val="da-DK"/>
        </w:rPr>
        <w:t xml:space="preserve">Et godt middel til at vække interesser, er gennem noget billedmæssigt, enten det fortalte eller det visuelle billede. Billeder kan sætte en individuel, indre proces i gang. Følelser berøres, og </w:t>
      </w:r>
      <w:proofErr w:type="spellStart"/>
      <w:r w:rsidRPr="3FBB1167" w:rsidR="3FBB1167">
        <w:rPr>
          <w:rFonts w:ascii="Calibri" w:hAnsi="Calibri" w:eastAsia="Calibri" w:cs="Calibri"/>
          <w:noProof w:val="0"/>
          <w:sz w:val="22"/>
          <w:szCs w:val="22"/>
          <w:lang w:val="da-DK"/>
        </w:rPr>
        <w:t>egenaktivitet</w:t>
      </w:r>
      <w:proofErr w:type="spellEnd"/>
      <w:r w:rsidRPr="3FBB1167" w:rsidR="3FBB1167">
        <w:rPr>
          <w:rFonts w:ascii="Calibri" w:hAnsi="Calibri" w:eastAsia="Calibri" w:cs="Calibri"/>
          <w:noProof w:val="0"/>
          <w:sz w:val="22"/>
          <w:szCs w:val="22"/>
          <w:lang w:val="da-DK"/>
        </w:rPr>
        <w:t xml:space="preserve"> vækkes. I næste omgang kan temaet behandles på grundlag af denne erfaring med tankeredskaber som hukommelse, evnen til at beskrive og sætte ord på det ydre fænomen og derigennem til at se sammenhænge og </w:t>
      </w:r>
      <w:proofErr w:type="spellStart"/>
      <w:r w:rsidRPr="3FBB1167" w:rsidR="3FBB1167">
        <w:rPr>
          <w:rFonts w:ascii="Calibri" w:hAnsi="Calibri" w:eastAsia="Calibri" w:cs="Calibri"/>
          <w:noProof w:val="0"/>
          <w:sz w:val="22"/>
          <w:szCs w:val="22"/>
          <w:lang w:val="da-DK"/>
        </w:rPr>
        <w:t>årsagsforhold</w:t>
      </w:r>
      <w:proofErr w:type="spellEnd"/>
      <w:r w:rsidRPr="3FBB1167" w:rsidR="3FBB1167">
        <w:rPr>
          <w:rFonts w:ascii="Calibri" w:hAnsi="Calibri" w:eastAsia="Calibri" w:cs="Calibri"/>
          <w:noProof w:val="0"/>
          <w:sz w:val="22"/>
          <w:szCs w:val="22"/>
          <w:lang w:val="da-DK"/>
        </w:rPr>
        <w:t xml:space="preserve">. </w:t>
      </w:r>
    </w:p>
    <w:p w:rsidR="3FBB1167" w:rsidP="3FBB1167" w:rsidRDefault="3FBB1167" w14:paraId="17175762" w14:textId="223ADDA7">
      <w:pPr>
        <w:pStyle w:val="Normal"/>
      </w:pPr>
      <w:r w:rsidRPr="3FBB1167" w:rsidR="3FBB1167">
        <w:rPr>
          <w:rFonts w:ascii="Calibri" w:hAnsi="Calibri" w:eastAsia="Calibri" w:cs="Calibri"/>
          <w:noProof w:val="0"/>
          <w:sz w:val="22"/>
          <w:szCs w:val="22"/>
          <w:lang w:val="da-DK"/>
        </w:rPr>
        <w:t xml:space="preserve">Eleverne bringes </w:t>
      </w:r>
      <w:proofErr w:type="spellStart"/>
      <w:r w:rsidRPr="3FBB1167" w:rsidR="3FBB1167">
        <w:rPr>
          <w:rFonts w:ascii="Calibri" w:hAnsi="Calibri" w:eastAsia="Calibri" w:cs="Calibri"/>
          <w:noProof w:val="0"/>
          <w:sz w:val="22"/>
          <w:szCs w:val="22"/>
          <w:lang w:val="da-DK"/>
        </w:rPr>
        <w:t>sa</w:t>
      </w:r>
      <w:proofErr w:type="spellEnd"/>
      <w:r w:rsidRPr="3FBB1167" w:rsidR="3FBB1167">
        <w:rPr>
          <w:rFonts w:ascii="Calibri" w:hAnsi="Calibri" w:eastAsia="Calibri" w:cs="Calibri"/>
          <w:noProof w:val="0"/>
          <w:sz w:val="22"/>
          <w:szCs w:val="22"/>
          <w:lang w:val="da-DK"/>
        </w:rPr>
        <w:t xml:space="preserve">̊ vidt muligt til at kunne drage konklusioner på baggrund af det, klassen i fællesskab har hentet op fra hukommelsen og beskrevet. En </w:t>
      </w:r>
      <w:proofErr w:type="spellStart"/>
      <w:r w:rsidRPr="3FBB1167" w:rsidR="3FBB1167">
        <w:rPr>
          <w:rFonts w:ascii="Calibri" w:hAnsi="Calibri" w:eastAsia="Calibri" w:cs="Calibri"/>
          <w:noProof w:val="0"/>
          <w:sz w:val="22"/>
          <w:szCs w:val="22"/>
          <w:lang w:val="da-DK"/>
        </w:rPr>
        <w:t>sådan</w:t>
      </w:r>
      <w:proofErr w:type="spellEnd"/>
      <w:r w:rsidRPr="3FBB1167" w:rsidR="3FBB1167">
        <w:rPr>
          <w:rFonts w:ascii="Calibri" w:hAnsi="Calibri" w:eastAsia="Calibri" w:cs="Calibri"/>
          <w:noProof w:val="0"/>
          <w:sz w:val="22"/>
          <w:szCs w:val="22"/>
          <w:lang w:val="da-DK"/>
        </w:rPr>
        <w:t xml:space="preserve"> proces giver den enkelte elev mulighed for at danne begreber, som er sprunget ud af egen erfaring og tænkning, og som er forbundet med individets indre processer - begreber som igen kan prøves mod nye fænomener og formes videre i mødet med realiteter. </w:t>
      </w:r>
    </w:p>
    <w:p w:rsidR="3FBB1167" w:rsidP="3FBB1167" w:rsidRDefault="3FBB1167" w14:paraId="7A04724D" w14:textId="50D7F0E8">
      <w:pPr>
        <w:pStyle w:val="Normal"/>
      </w:pPr>
      <w:r w:rsidRPr="3FBB1167" w:rsidR="3FBB1167">
        <w:rPr>
          <w:rFonts w:ascii="Calibri" w:hAnsi="Calibri" w:eastAsia="Calibri" w:cs="Calibri"/>
          <w:noProof w:val="0"/>
          <w:sz w:val="22"/>
          <w:szCs w:val="22"/>
          <w:lang w:val="da-DK"/>
        </w:rPr>
        <w:t xml:space="preserve">Elevens læring tilstræbes at vandre fra egen oplevelse bl.a. via sanseindtryk til egen begrebsdannelse. I bevidstgørelsen af væsensforskellene mellem de to aktiviteter - at iagttage (egne meninger skubbes til side, ydre indtryk fremhæves) - og at tænke (ydre indtryk lukkes ude, egen tanke skærpes), øves evnen til objektiv dømmekraft og erkendelse - også i forhold til eleven selv. Eleverne må i de første </w:t>
      </w:r>
      <w:proofErr w:type="spellStart"/>
      <w:r w:rsidRPr="3FBB1167" w:rsidR="3FBB1167">
        <w:rPr>
          <w:rFonts w:ascii="Calibri" w:hAnsi="Calibri" w:eastAsia="Calibri" w:cs="Calibri"/>
          <w:noProof w:val="0"/>
          <w:sz w:val="22"/>
          <w:szCs w:val="22"/>
          <w:lang w:val="da-DK"/>
        </w:rPr>
        <w:t>år</w:t>
      </w:r>
      <w:proofErr w:type="spellEnd"/>
      <w:r w:rsidRPr="3FBB1167" w:rsidR="3FBB1167">
        <w:rPr>
          <w:rFonts w:ascii="Calibri" w:hAnsi="Calibri" w:eastAsia="Calibri" w:cs="Calibri"/>
          <w:noProof w:val="0"/>
          <w:sz w:val="22"/>
          <w:szCs w:val="22"/>
          <w:lang w:val="da-DK"/>
        </w:rPr>
        <w:t xml:space="preserve"> tage del i arketypiske billeder, som fremstiller samspillet mellem natur og menneske. Efter </w:t>
      </w:r>
      <w:proofErr w:type="spellStart"/>
      <w:r w:rsidRPr="3FBB1167" w:rsidR="3FBB1167">
        <w:rPr>
          <w:rFonts w:ascii="Calibri" w:hAnsi="Calibri" w:eastAsia="Calibri" w:cs="Calibri"/>
          <w:noProof w:val="0"/>
          <w:sz w:val="22"/>
          <w:szCs w:val="22"/>
          <w:lang w:val="da-DK"/>
        </w:rPr>
        <w:t>hånden</w:t>
      </w:r>
      <w:proofErr w:type="spellEnd"/>
      <w:r w:rsidRPr="3FBB1167" w:rsidR="3FBB1167">
        <w:rPr>
          <w:rFonts w:ascii="Calibri" w:hAnsi="Calibri" w:eastAsia="Calibri" w:cs="Calibri"/>
          <w:noProof w:val="0"/>
          <w:sz w:val="22"/>
          <w:szCs w:val="22"/>
          <w:lang w:val="da-DK"/>
        </w:rPr>
        <w:t xml:space="preserve"> </w:t>
      </w:r>
      <w:proofErr w:type="spellStart"/>
      <w:r w:rsidRPr="3FBB1167" w:rsidR="3FBB1167">
        <w:rPr>
          <w:rFonts w:ascii="Calibri" w:hAnsi="Calibri" w:eastAsia="Calibri" w:cs="Calibri"/>
          <w:noProof w:val="0"/>
          <w:sz w:val="22"/>
          <w:szCs w:val="22"/>
          <w:lang w:val="da-DK"/>
        </w:rPr>
        <w:t>står</w:t>
      </w:r>
      <w:proofErr w:type="spellEnd"/>
      <w:r w:rsidRPr="3FBB1167" w:rsidR="3FBB1167">
        <w:rPr>
          <w:rFonts w:ascii="Calibri" w:hAnsi="Calibri" w:eastAsia="Calibri" w:cs="Calibri"/>
          <w:noProof w:val="0"/>
          <w:sz w:val="22"/>
          <w:szCs w:val="22"/>
          <w:lang w:val="da-DK"/>
        </w:rPr>
        <w:t xml:space="preserve"> mennesket </w:t>
      </w:r>
      <w:proofErr w:type="spellStart"/>
      <w:r w:rsidRPr="3FBB1167" w:rsidR="3FBB1167">
        <w:rPr>
          <w:rFonts w:ascii="Calibri" w:hAnsi="Calibri" w:eastAsia="Calibri" w:cs="Calibri"/>
          <w:noProof w:val="0"/>
          <w:sz w:val="22"/>
          <w:szCs w:val="22"/>
          <w:lang w:val="da-DK"/>
        </w:rPr>
        <w:t>ogsa</w:t>
      </w:r>
      <w:proofErr w:type="spellEnd"/>
      <w:r w:rsidRPr="3FBB1167" w:rsidR="3FBB1167">
        <w:rPr>
          <w:rFonts w:ascii="Calibri" w:hAnsi="Calibri" w:eastAsia="Calibri" w:cs="Calibri"/>
          <w:noProof w:val="0"/>
          <w:sz w:val="22"/>
          <w:szCs w:val="22"/>
          <w:lang w:val="da-DK"/>
        </w:rPr>
        <w:t xml:space="preserve">̊ i naturen som kultivator, men samtidig underlagt elementernes kræfter. </w:t>
      </w:r>
    </w:p>
    <w:p w:rsidR="3FBB1167" w:rsidP="3FBB1167" w:rsidRDefault="3FBB1167" w14:paraId="6B6EA6DA" w14:textId="4554C99F">
      <w:pPr>
        <w:pStyle w:val="Normal"/>
      </w:pPr>
      <w:r w:rsidRPr="3FBB1167" w:rsidR="3FBB1167">
        <w:rPr>
          <w:rFonts w:ascii="Calibri" w:hAnsi="Calibri" w:eastAsia="Calibri" w:cs="Calibri"/>
          <w:noProof w:val="0"/>
          <w:sz w:val="22"/>
          <w:szCs w:val="22"/>
          <w:lang w:val="da-DK"/>
        </w:rPr>
        <w:t>På alle klassetrin kombineres elevernes aktiviteter med oplevelser, eftertanke, dialog, faglig viden og kunnen.</w:t>
      </w:r>
    </w:p>
    <w:tbl>
      <w:tblPr>
        <w:tblStyle w:val="TableGrid"/>
        <w:tblW w:w="13530" w:type="dxa"/>
        <w:tblLayout w:type="fixed"/>
        <w:tblLook w:val="06A0" w:firstRow="1" w:lastRow="0" w:firstColumn="1" w:lastColumn="0" w:noHBand="1" w:noVBand="1"/>
      </w:tblPr>
      <w:tblGrid>
        <w:gridCol w:w="4470"/>
        <w:gridCol w:w="1635"/>
        <w:gridCol w:w="7425"/>
      </w:tblGrid>
      <w:tr w:rsidR="3FBB1167" w:rsidTr="26535DEA" w14:paraId="0FCF3EBB">
        <w:trPr>
          <w:trHeight w:val="300"/>
        </w:trPr>
        <w:tc>
          <w:tcPr>
            <w:tcW w:w="4470" w:type="dxa"/>
            <w:shd w:val="clear" w:color="auto" w:fill="ACB9CA" w:themeFill="text2" w:themeFillTint="66"/>
            <w:tcMar/>
          </w:tcPr>
          <w:p w:rsidR="3FBB1167" w:rsidP="3FBB1167" w:rsidRDefault="3FBB1167" w14:paraId="4E8AC5EF" w14:textId="2B23B486">
            <w:pPr>
              <w:pStyle w:val="Normal"/>
              <w:rPr>
                <w:b w:val="1"/>
                <w:bCs w:val="1"/>
              </w:rPr>
            </w:pPr>
            <w:r w:rsidRPr="3FBB1167" w:rsidR="3FBB1167">
              <w:rPr>
                <w:b w:val="1"/>
                <w:bCs w:val="1"/>
              </w:rPr>
              <w:t>Klassetrin: 1.-6.klasse</w:t>
            </w:r>
          </w:p>
          <w:p w:rsidR="3FBB1167" w:rsidP="3FBB1167" w:rsidRDefault="3FBB1167" w14:paraId="167E839C" w14:textId="57E49AE3">
            <w:pPr>
              <w:pStyle w:val="Normal"/>
              <w:rPr>
                <w:b w:val="1"/>
                <w:bCs w:val="1"/>
              </w:rPr>
            </w:pPr>
            <w:r w:rsidRPr="3FBB1167" w:rsidR="3FBB1167">
              <w:rPr>
                <w:b w:val="1"/>
                <w:bCs w:val="1"/>
              </w:rPr>
              <w:t>Indhold og fokus</w:t>
            </w:r>
          </w:p>
        </w:tc>
        <w:tc>
          <w:tcPr>
            <w:tcW w:w="1635" w:type="dxa"/>
            <w:shd w:val="clear" w:color="auto" w:fill="ACB9CA" w:themeFill="text2" w:themeFillTint="66"/>
            <w:tcMar/>
          </w:tcPr>
          <w:p w:rsidR="3FBB1167" w:rsidP="3FBB1167" w:rsidRDefault="3FBB1167" w14:paraId="2C524F3C" w14:textId="2CA26174">
            <w:pPr>
              <w:pStyle w:val="Normal"/>
              <w:rPr>
                <w:b w:val="1"/>
                <w:bCs w:val="1"/>
              </w:rPr>
            </w:pPr>
            <w:r w:rsidRPr="26535DEA" w:rsidR="26535DEA">
              <w:rPr>
                <w:b w:val="1"/>
                <w:bCs w:val="1"/>
              </w:rPr>
              <w:t>Kompetence-områder</w:t>
            </w:r>
          </w:p>
        </w:tc>
        <w:tc>
          <w:tcPr>
            <w:tcW w:w="7425" w:type="dxa"/>
            <w:shd w:val="clear" w:color="auto" w:fill="ACB9CA" w:themeFill="text2" w:themeFillTint="66"/>
            <w:tcMar/>
          </w:tcPr>
          <w:p w:rsidR="3FBB1167" w:rsidP="3FBB1167" w:rsidRDefault="3FBB1167" w14:paraId="1CD4B353" w14:textId="4282EA3C">
            <w:pPr>
              <w:pStyle w:val="Normal"/>
              <w:rPr>
                <w:b w:val="1"/>
                <w:bCs w:val="1"/>
              </w:rPr>
            </w:pPr>
            <w:r w:rsidRPr="3FBB1167" w:rsidR="3FBB1167">
              <w:rPr>
                <w:b w:val="1"/>
                <w:bCs w:val="1"/>
              </w:rPr>
              <w:t>Delmål</w:t>
            </w:r>
          </w:p>
        </w:tc>
      </w:tr>
      <w:tr w:rsidR="3FBB1167" w:rsidTr="26535DEA" w14:paraId="28DF4AEA">
        <w:trPr>
          <w:trHeight w:val="300"/>
        </w:trPr>
        <w:tc>
          <w:tcPr>
            <w:tcW w:w="4470" w:type="dxa"/>
            <w:tcMar/>
          </w:tcPr>
          <w:p w:rsidR="3FBB1167" w:rsidP="3FBB1167" w:rsidRDefault="3FBB1167" w14:paraId="6148BAE3" w14:textId="6B43D4B7">
            <w:pPr>
              <w:pStyle w:val="Normal"/>
              <w:rPr>
                <w:sz w:val="18"/>
                <w:szCs w:val="18"/>
              </w:rPr>
            </w:pPr>
          </w:p>
          <w:p w:rsidR="3FBB1167" w:rsidP="3FBB1167" w:rsidRDefault="3FBB1167" w14:paraId="00B4B2CA" w14:textId="13163A8F">
            <w:pPr>
              <w:pStyle w:val="Normal"/>
              <w:rPr>
                <w:sz w:val="18"/>
                <w:szCs w:val="18"/>
              </w:rPr>
            </w:pPr>
            <w:r w:rsidRPr="26535DEA" w:rsidR="26535DEA">
              <w:rPr>
                <w:b w:val="1"/>
                <w:bCs w:val="1"/>
                <w:sz w:val="18"/>
                <w:szCs w:val="18"/>
              </w:rPr>
              <w:t xml:space="preserve">1.-2.klasse: </w:t>
            </w:r>
            <w:r w:rsidRPr="26535DEA" w:rsidR="26535DEA">
              <w:rPr>
                <w:rFonts w:ascii="Calibri" w:hAnsi="Calibri" w:eastAsia="Calibri" w:cs="Calibri"/>
                <w:noProof w:val="0"/>
                <w:sz w:val="18"/>
                <w:szCs w:val="18"/>
                <w:lang w:val="da-DK"/>
              </w:rPr>
              <w:t>Klasserne tager ud til et naturområde, som ligger tæt ved skolen flere gange på alle årstider. Bevægelige billedbøger, tegninger og malerier fremstilles.</w:t>
            </w:r>
          </w:p>
          <w:p w:rsidR="26535DEA" w:rsidP="26535DEA" w:rsidRDefault="26535DEA" w14:paraId="1F920826" w14:textId="7225E5F6">
            <w:pPr>
              <w:pStyle w:val="Normal"/>
              <w:rPr>
                <w:rFonts w:ascii="Calibri" w:hAnsi="Calibri" w:eastAsia="Calibri" w:cs="Calibri"/>
                <w:noProof w:val="0"/>
                <w:sz w:val="18"/>
                <w:szCs w:val="18"/>
                <w:lang w:val="da-DK"/>
              </w:rPr>
            </w:pPr>
            <w:r w:rsidRPr="26535DEA" w:rsidR="26535DEA">
              <w:rPr>
                <w:rFonts w:ascii="Calibri" w:hAnsi="Calibri" w:eastAsia="Calibri" w:cs="Calibri"/>
                <w:noProof w:val="0"/>
                <w:sz w:val="18"/>
                <w:szCs w:val="18"/>
                <w:lang w:val="da-DK"/>
              </w:rPr>
              <w:t>Der henvises i øvrigt til undervisningsplanen i havebrug.</w:t>
            </w:r>
          </w:p>
          <w:p w:rsidR="3FBB1167" w:rsidP="3FBB1167" w:rsidRDefault="3FBB1167" w14:paraId="29E704A0" w14:textId="626B1A20">
            <w:pPr>
              <w:pStyle w:val="Normal"/>
              <w:rPr>
                <w:rFonts w:ascii="Calibri" w:hAnsi="Calibri" w:eastAsia="Calibri" w:cs="Calibri"/>
                <w:noProof w:val="0"/>
                <w:sz w:val="18"/>
                <w:szCs w:val="18"/>
                <w:lang w:val="da-DK"/>
              </w:rPr>
            </w:pPr>
          </w:p>
          <w:p w:rsidR="3FBB1167" w:rsidP="3FBB1167" w:rsidRDefault="3FBB1167" w14:paraId="73011B04" w14:textId="61073FE1">
            <w:pPr>
              <w:pStyle w:val="Normal"/>
            </w:pPr>
            <w:r w:rsidRPr="3FBB1167" w:rsidR="3FBB1167">
              <w:rPr>
                <w:rFonts w:ascii="Calibri" w:hAnsi="Calibri" w:eastAsia="Calibri" w:cs="Calibri"/>
                <w:b w:val="1"/>
                <w:bCs w:val="1"/>
                <w:noProof w:val="0"/>
                <w:sz w:val="18"/>
                <w:szCs w:val="18"/>
                <w:lang w:val="da-DK"/>
              </w:rPr>
              <w:t xml:space="preserve">3. klasse: </w:t>
            </w:r>
            <w:proofErr w:type="spellStart"/>
            <w:r w:rsidRPr="3FBB1167" w:rsidR="3FBB1167">
              <w:rPr>
                <w:rFonts w:ascii="Calibri" w:hAnsi="Calibri" w:eastAsia="Calibri" w:cs="Calibri"/>
                <w:noProof w:val="0"/>
                <w:sz w:val="18"/>
                <w:szCs w:val="18"/>
                <w:lang w:val="da-DK"/>
              </w:rPr>
              <w:t>Håndværk</w:t>
            </w:r>
            <w:proofErr w:type="spellEnd"/>
            <w:r w:rsidRPr="3FBB1167" w:rsidR="3FBB1167">
              <w:rPr>
                <w:rFonts w:ascii="Calibri" w:hAnsi="Calibri" w:eastAsia="Calibri" w:cs="Calibri"/>
                <w:noProof w:val="0"/>
                <w:sz w:val="18"/>
                <w:szCs w:val="18"/>
                <w:lang w:val="da-DK"/>
              </w:rPr>
              <w:t xml:space="preserve"> opleves, afprøves og erfares. Forskellige materialer undersøges, indsamles, forarbejdes. Fx graves ler, som kan brændes til </w:t>
            </w:r>
            <w:proofErr w:type="spellStart"/>
            <w:r w:rsidRPr="3FBB1167" w:rsidR="3FBB1167">
              <w:rPr>
                <w:rFonts w:ascii="Calibri" w:hAnsi="Calibri" w:eastAsia="Calibri" w:cs="Calibri"/>
                <w:noProof w:val="0"/>
                <w:sz w:val="18"/>
                <w:szCs w:val="18"/>
                <w:lang w:val="da-DK"/>
              </w:rPr>
              <w:t>sma</w:t>
            </w:r>
            <w:proofErr w:type="spellEnd"/>
            <w:r w:rsidRPr="3FBB1167" w:rsidR="3FBB1167">
              <w:rPr>
                <w:rFonts w:ascii="Calibri" w:hAnsi="Calibri" w:eastAsia="Calibri" w:cs="Calibri"/>
                <w:noProof w:val="0"/>
                <w:sz w:val="18"/>
                <w:szCs w:val="18"/>
                <w:lang w:val="da-DK"/>
              </w:rPr>
              <w:t xml:space="preserve">̊ mursten. </w:t>
            </w:r>
            <w:proofErr w:type="spellStart"/>
            <w:r w:rsidRPr="3FBB1167" w:rsidR="3FBB1167">
              <w:rPr>
                <w:rFonts w:ascii="Calibri" w:hAnsi="Calibri" w:eastAsia="Calibri" w:cs="Calibri"/>
                <w:noProof w:val="0"/>
                <w:sz w:val="18"/>
                <w:szCs w:val="18"/>
                <w:lang w:val="da-DK"/>
              </w:rPr>
              <w:t>Fårets</w:t>
            </w:r>
            <w:proofErr w:type="spellEnd"/>
            <w:r w:rsidRPr="3FBB1167" w:rsidR="3FBB1167">
              <w:rPr>
                <w:rFonts w:ascii="Calibri" w:hAnsi="Calibri" w:eastAsia="Calibri" w:cs="Calibri"/>
                <w:noProof w:val="0"/>
                <w:sz w:val="18"/>
                <w:szCs w:val="18"/>
                <w:lang w:val="da-DK"/>
              </w:rPr>
              <w:t xml:space="preserve"> uld klippes, kartes, spindes og væves. Modeller tegnes og bygges. Et mindre byggeprojekt gennemføres. Byggeriet kan bl.a. indeholde støbearbejde, murerarbejde, tømrerarbejde, </w:t>
            </w:r>
            <w:proofErr w:type="spellStart"/>
            <w:r w:rsidRPr="3FBB1167" w:rsidR="3FBB1167">
              <w:rPr>
                <w:rFonts w:ascii="Calibri" w:hAnsi="Calibri" w:eastAsia="Calibri" w:cs="Calibri"/>
                <w:noProof w:val="0"/>
                <w:sz w:val="18"/>
                <w:szCs w:val="18"/>
                <w:lang w:val="da-DK"/>
              </w:rPr>
              <w:t>lerklinning</w:t>
            </w:r>
            <w:proofErr w:type="spellEnd"/>
            <w:r w:rsidRPr="3FBB1167" w:rsidR="3FBB1167">
              <w:rPr>
                <w:rFonts w:ascii="Calibri" w:hAnsi="Calibri" w:eastAsia="Calibri" w:cs="Calibri"/>
                <w:noProof w:val="0"/>
                <w:sz w:val="18"/>
                <w:szCs w:val="18"/>
                <w:lang w:val="da-DK"/>
              </w:rPr>
              <w:t xml:space="preserve"> og taglægning. Værktøj og redskaber tages i brug. Hver elev smeder sin egen lille kniv hos smeden. Afgrøder høstes og bearbejdes. Grutning, bagning og fremstilling af fx marmelader, frugtsaft, smør og ost er centralt. Et landbrug besøges og eleverne høster afhængig af årstiden og forarbejder råvarerne til et måltid for hele skolen.</w:t>
            </w:r>
          </w:p>
          <w:p w:rsidR="3FBB1167" w:rsidP="3FBB1167" w:rsidRDefault="3FBB1167" w14:paraId="3625578F" w14:textId="5F86591E">
            <w:pPr>
              <w:pStyle w:val="Normal"/>
              <w:rPr>
                <w:sz w:val="18"/>
                <w:szCs w:val="18"/>
              </w:rPr>
            </w:pPr>
          </w:p>
          <w:p w:rsidR="26535DEA" w:rsidP="26535DEA" w:rsidRDefault="26535DEA" w14:paraId="13F88228" w14:textId="49FBE5D7">
            <w:pPr>
              <w:pStyle w:val="Normal"/>
              <w:rPr>
                <w:sz w:val="18"/>
                <w:szCs w:val="18"/>
              </w:rPr>
            </w:pPr>
            <w:r w:rsidRPr="26535DEA" w:rsidR="26535DEA">
              <w:rPr>
                <w:sz w:val="18"/>
                <w:szCs w:val="18"/>
              </w:rPr>
              <w:t>Der henvises i øvrigt til undervisningsplanen i havebrug.</w:t>
            </w:r>
          </w:p>
          <w:p w:rsidR="26535DEA" w:rsidP="26535DEA" w:rsidRDefault="26535DEA" w14:paraId="2D6B29BB" w14:textId="1450686C">
            <w:pPr>
              <w:pStyle w:val="Normal"/>
              <w:rPr>
                <w:sz w:val="18"/>
                <w:szCs w:val="18"/>
              </w:rPr>
            </w:pPr>
          </w:p>
          <w:p w:rsidR="3FBB1167" w:rsidP="3FBB1167" w:rsidRDefault="3FBB1167" w14:paraId="381C8684" w14:textId="38094DA0">
            <w:pPr>
              <w:pStyle w:val="Normal"/>
              <w:rPr>
                <w:sz w:val="18"/>
                <w:szCs w:val="18"/>
              </w:rPr>
            </w:pPr>
            <w:r w:rsidRPr="3FBB1167" w:rsidR="3FBB1167">
              <w:rPr>
                <w:sz w:val="18"/>
                <w:szCs w:val="18"/>
              </w:rPr>
              <w:t>Her trænes kompetencer indenfor U, M, P og K.</w:t>
            </w:r>
          </w:p>
        </w:tc>
        <w:tc>
          <w:tcPr>
            <w:tcW w:w="1635" w:type="dxa"/>
            <w:tcMar/>
          </w:tcPr>
          <w:p w:rsidR="3FBB1167" w:rsidP="3FBB1167" w:rsidRDefault="3FBB1167" w14:paraId="05DBC3C1" w14:textId="55A9BC66">
            <w:pPr>
              <w:pStyle w:val="Normal"/>
              <w:rPr>
                <w:sz w:val="18"/>
                <w:szCs w:val="18"/>
              </w:rPr>
            </w:pPr>
            <w:r w:rsidRPr="3FBB1167" w:rsidR="3FBB1167">
              <w:rPr>
                <w:sz w:val="18"/>
                <w:szCs w:val="18"/>
              </w:rPr>
              <w:t>Undersøgelser (U)</w:t>
            </w:r>
          </w:p>
          <w:p w:rsidR="3FBB1167" w:rsidP="3FBB1167" w:rsidRDefault="3FBB1167" w14:paraId="23BA8E56" w14:textId="68610E92">
            <w:pPr>
              <w:pStyle w:val="Normal"/>
              <w:rPr>
                <w:sz w:val="18"/>
                <w:szCs w:val="18"/>
              </w:rPr>
            </w:pPr>
          </w:p>
          <w:p w:rsidR="3FBB1167" w:rsidP="3FBB1167" w:rsidRDefault="3FBB1167" w14:paraId="0A9DF4D2" w14:textId="2AF9F65D">
            <w:pPr>
              <w:pStyle w:val="Normal"/>
              <w:rPr>
                <w:sz w:val="18"/>
                <w:szCs w:val="18"/>
              </w:rPr>
            </w:pPr>
          </w:p>
          <w:p w:rsidR="3FBB1167" w:rsidP="3FBB1167" w:rsidRDefault="3FBB1167" w14:paraId="2B80F259" w14:textId="29890037">
            <w:pPr>
              <w:pStyle w:val="Normal"/>
              <w:rPr>
                <w:sz w:val="18"/>
                <w:szCs w:val="18"/>
              </w:rPr>
            </w:pPr>
          </w:p>
          <w:p w:rsidR="3FBB1167" w:rsidP="3FBB1167" w:rsidRDefault="3FBB1167" w14:paraId="4CF2DBB2" w14:textId="2E776E06">
            <w:pPr>
              <w:pStyle w:val="Normal"/>
              <w:rPr>
                <w:sz w:val="18"/>
                <w:szCs w:val="18"/>
              </w:rPr>
            </w:pPr>
          </w:p>
          <w:p w:rsidR="3FBB1167" w:rsidP="3FBB1167" w:rsidRDefault="3FBB1167" w14:paraId="68A0DB26" w14:textId="44C47272">
            <w:pPr>
              <w:pStyle w:val="Normal"/>
              <w:rPr>
                <w:sz w:val="18"/>
                <w:szCs w:val="18"/>
              </w:rPr>
            </w:pPr>
          </w:p>
          <w:p w:rsidR="3FBB1167" w:rsidP="3FBB1167" w:rsidRDefault="3FBB1167" w14:paraId="65278173" w14:textId="38956EDC">
            <w:pPr>
              <w:pStyle w:val="Normal"/>
              <w:rPr>
                <w:sz w:val="18"/>
                <w:szCs w:val="18"/>
              </w:rPr>
            </w:pPr>
          </w:p>
          <w:p w:rsidR="3FBB1167" w:rsidP="3FBB1167" w:rsidRDefault="3FBB1167" w14:paraId="5A394293" w14:textId="38E90A88">
            <w:pPr>
              <w:pStyle w:val="Normal"/>
              <w:rPr>
                <w:sz w:val="18"/>
                <w:szCs w:val="18"/>
              </w:rPr>
            </w:pPr>
          </w:p>
          <w:p w:rsidR="3FBB1167" w:rsidP="3FBB1167" w:rsidRDefault="3FBB1167" w14:paraId="56DDBAED" w14:textId="6486C4CD">
            <w:pPr>
              <w:pStyle w:val="Normal"/>
              <w:rPr>
                <w:sz w:val="18"/>
                <w:szCs w:val="18"/>
              </w:rPr>
            </w:pPr>
          </w:p>
          <w:p w:rsidR="3FBB1167" w:rsidP="3FBB1167" w:rsidRDefault="3FBB1167" w14:paraId="3B9061EE" w14:textId="571F4AE0">
            <w:pPr>
              <w:pStyle w:val="Normal"/>
              <w:rPr>
                <w:sz w:val="18"/>
                <w:szCs w:val="18"/>
              </w:rPr>
            </w:pPr>
          </w:p>
          <w:p w:rsidR="3FBB1167" w:rsidP="3FBB1167" w:rsidRDefault="3FBB1167" w14:paraId="40E38D49" w14:textId="06DE07C5">
            <w:pPr>
              <w:pStyle w:val="Normal"/>
              <w:rPr>
                <w:sz w:val="18"/>
                <w:szCs w:val="18"/>
              </w:rPr>
            </w:pPr>
          </w:p>
          <w:p w:rsidR="3FBB1167" w:rsidP="3FBB1167" w:rsidRDefault="3FBB1167" w14:paraId="00F445DC" w14:textId="252C584B">
            <w:pPr>
              <w:pStyle w:val="Normal"/>
              <w:rPr>
                <w:sz w:val="18"/>
                <w:szCs w:val="18"/>
              </w:rPr>
            </w:pPr>
            <w:r w:rsidRPr="3FBB1167" w:rsidR="3FBB1167">
              <w:rPr>
                <w:sz w:val="18"/>
                <w:szCs w:val="18"/>
              </w:rPr>
              <w:t>Modellering (M)</w:t>
            </w:r>
          </w:p>
          <w:p w:rsidR="3FBB1167" w:rsidP="3FBB1167" w:rsidRDefault="3FBB1167" w14:paraId="4A15C28C" w14:textId="48001695">
            <w:pPr>
              <w:pStyle w:val="Normal"/>
              <w:rPr>
                <w:sz w:val="18"/>
                <w:szCs w:val="18"/>
              </w:rPr>
            </w:pPr>
          </w:p>
          <w:p w:rsidR="3FBB1167" w:rsidP="3FBB1167" w:rsidRDefault="3FBB1167" w14:paraId="7CB3665B" w14:textId="5B35A8BD">
            <w:pPr>
              <w:pStyle w:val="Normal"/>
              <w:rPr>
                <w:sz w:val="18"/>
                <w:szCs w:val="18"/>
              </w:rPr>
            </w:pPr>
          </w:p>
          <w:p w:rsidR="3FBB1167" w:rsidP="3FBB1167" w:rsidRDefault="3FBB1167" w14:paraId="0BB08E69" w14:textId="227C3223">
            <w:pPr>
              <w:pStyle w:val="Normal"/>
              <w:rPr>
                <w:sz w:val="18"/>
                <w:szCs w:val="18"/>
              </w:rPr>
            </w:pPr>
          </w:p>
          <w:p w:rsidR="3FBB1167" w:rsidP="3FBB1167" w:rsidRDefault="3FBB1167" w14:paraId="7401C98D" w14:textId="58A5CF6B">
            <w:pPr>
              <w:pStyle w:val="Normal"/>
              <w:rPr>
                <w:sz w:val="18"/>
                <w:szCs w:val="18"/>
              </w:rPr>
            </w:pPr>
          </w:p>
          <w:p w:rsidR="3FBB1167" w:rsidP="3FBB1167" w:rsidRDefault="3FBB1167" w14:paraId="17CCE402" w14:textId="046DD7BE">
            <w:pPr>
              <w:pStyle w:val="Normal"/>
              <w:rPr>
                <w:sz w:val="18"/>
                <w:szCs w:val="18"/>
              </w:rPr>
            </w:pPr>
            <w:r w:rsidRPr="3FBB1167" w:rsidR="3FBB1167">
              <w:rPr>
                <w:sz w:val="18"/>
                <w:szCs w:val="18"/>
              </w:rPr>
              <w:t>Perspektivering (P)</w:t>
            </w:r>
          </w:p>
          <w:p w:rsidR="3FBB1167" w:rsidP="3FBB1167" w:rsidRDefault="3FBB1167" w14:paraId="02418F30" w14:textId="7CB777DB">
            <w:pPr>
              <w:pStyle w:val="Normal"/>
              <w:rPr>
                <w:sz w:val="18"/>
                <w:szCs w:val="18"/>
              </w:rPr>
            </w:pPr>
          </w:p>
          <w:p w:rsidR="3FBB1167" w:rsidP="3FBB1167" w:rsidRDefault="3FBB1167" w14:paraId="370F227A" w14:textId="6940EFA9">
            <w:pPr>
              <w:pStyle w:val="Normal"/>
              <w:rPr>
                <w:sz w:val="18"/>
                <w:szCs w:val="18"/>
              </w:rPr>
            </w:pPr>
          </w:p>
          <w:p w:rsidR="3FBB1167" w:rsidP="3FBB1167" w:rsidRDefault="3FBB1167" w14:paraId="1EC052A1" w14:textId="49D3EA38">
            <w:pPr>
              <w:pStyle w:val="Normal"/>
              <w:rPr>
                <w:sz w:val="18"/>
                <w:szCs w:val="18"/>
              </w:rPr>
            </w:pPr>
          </w:p>
          <w:p w:rsidR="3FBB1167" w:rsidP="3FBB1167" w:rsidRDefault="3FBB1167" w14:paraId="5A60CD8A" w14:textId="2AA237F3">
            <w:pPr>
              <w:pStyle w:val="Normal"/>
              <w:rPr>
                <w:sz w:val="18"/>
                <w:szCs w:val="18"/>
              </w:rPr>
            </w:pPr>
          </w:p>
          <w:p w:rsidR="3FBB1167" w:rsidP="3FBB1167" w:rsidRDefault="3FBB1167" w14:paraId="14AC9906" w14:textId="018D29E1">
            <w:pPr>
              <w:pStyle w:val="Normal"/>
              <w:rPr>
                <w:sz w:val="18"/>
                <w:szCs w:val="18"/>
              </w:rPr>
            </w:pPr>
          </w:p>
          <w:p w:rsidR="3FBB1167" w:rsidP="3FBB1167" w:rsidRDefault="3FBB1167" w14:paraId="529A06EC" w14:textId="09FEBD5C">
            <w:pPr>
              <w:pStyle w:val="Normal"/>
              <w:rPr>
                <w:sz w:val="18"/>
                <w:szCs w:val="18"/>
              </w:rPr>
            </w:pPr>
            <w:r w:rsidRPr="3FBB1167" w:rsidR="3FBB1167">
              <w:rPr>
                <w:sz w:val="18"/>
                <w:szCs w:val="18"/>
              </w:rPr>
              <w:t>Kommunikation</w:t>
            </w:r>
            <w:r w:rsidRPr="3FBB1167" w:rsidR="3FBB1167">
              <w:rPr>
                <w:sz w:val="18"/>
                <w:szCs w:val="18"/>
              </w:rPr>
              <w:t xml:space="preserve"> (K)</w:t>
            </w:r>
          </w:p>
        </w:tc>
        <w:tc>
          <w:tcPr>
            <w:tcW w:w="7425" w:type="dxa"/>
            <w:tcMar/>
          </w:tcPr>
          <w:p w:rsidR="3FBB1167" w:rsidP="3FBB1167" w:rsidRDefault="3FBB1167" w14:paraId="58F79D10" w14:textId="738A7839">
            <w:pPr>
              <w:pStyle w:val="Normal"/>
              <w:rPr>
                <w:sz w:val="18"/>
                <w:szCs w:val="18"/>
              </w:rPr>
            </w:pPr>
            <w:r w:rsidRPr="3FBB1167" w:rsidR="3FBB1167">
              <w:rPr>
                <w:sz w:val="18"/>
                <w:szCs w:val="18"/>
              </w:rPr>
              <w:t>Undersøgelser, Teknologi og ressourcer, Mennesket, Organismer, Vand, luft, vejr</w:t>
            </w:r>
          </w:p>
          <w:p w:rsidR="3FBB1167" w:rsidP="3FBB1167" w:rsidRDefault="3FBB1167" w14:paraId="3F83923E" w14:textId="543E64E0">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191817D6" w14:textId="0E7BCEE5">
            <w:pPr>
              <w:pStyle w:val="ListParagraph"/>
              <w:numPr>
                <w:ilvl w:val="0"/>
                <w:numId w:val="1"/>
              </w:numPr>
              <w:rPr>
                <w:sz w:val="18"/>
                <w:szCs w:val="18"/>
              </w:rPr>
            </w:pPr>
            <w:r w:rsidRPr="3FBB1167" w:rsidR="3FBB1167">
              <w:rPr>
                <w:rFonts w:ascii="Calibri" w:hAnsi="Calibri" w:eastAsia="Calibri" w:cs="Calibri"/>
                <w:noProof w:val="0"/>
                <w:sz w:val="18"/>
                <w:szCs w:val="18"/>
                <w:lang w:val="da-DK"/>
              </w:rPr>
              <w:t>Stimulere nysgerrighed, arbejdsglæde, kreativitet og evne til at udforske i egne oplevelser og undersøgelser.</w:t>
            </w:r>
          </w:p>
          <w:p w:rsidR="3FBB1167" w:rsidP="3FBB1167" w:rsidRDefault="3FBB1167" w14:paraId="126185F8" w14:textId="6F743244">
            <w:pPr>
              <w:pStyle w:val="ListParagraph"/>
              <w:numPr>
                <w:ilvl w:val="0"/>
                <w:numId w:val="1"/>
              </w:numPr>
              <w:rPr>
                <w:sz w:val="18"/>
                <w:szCs w:val="18"/>
              </w:rPr>
            </w:pPr>
            <w:r w:rsidRPr="3FBB1167" w:rsidR="3FBB1167">
              <w:rPr>
                <w:rFonts w:ascii="Calibri" w:hAnsi="Calibri" w:eastAsia="Calibri" w:cs="Calibri"/>
                <w:noProof w:val="0"/>
                <w:sz w:val="18"/>
                <w:szCs w:val="18"/>
                <w:lang w:val="da-DK"/>
              </w:rPr>
              <w:t>Kunne deltage i tilrettelæggelse og udførsel af praktisk arbejde og undersøgelse</w:t>
            </w:r>
          </w:p>
          <w:p w:rsidR="3FBB1167" w:rsidP="3FBB1167" w:rsidRDefault="3FBB1167" w14:paraId="4C28031A" w14:textId="5F0E4970">
            <w:pPr>
              <w:pStyle w:val="ListParagraph"/>
              <w:numPr>
                <w:ilvl w:val="0"/>
                <w:numId w:val="1"/>
              </w:numPr>
              <w:rPr>
                <w:sz w:val="18"/>
                <w:szCs w:val="18"/>
              </w:rPr>
            </w:pPr>
            <w:r w:rsidRPr="3FBB1167" w:rsidR="3FBB1167">
              <w:rPr>
                <w:sz w:val="18"/>
                <w:szCs w:val="18"/>
              </w:rPr>
              <w:t>Udføre og have viden om enkle undersøgelser, og hvordan enkle mekanismer i hverdagen fungerer</w:t>
            </w:r>
          </w:p>
          <w:p w:rsidR="3FBB1167" w:rsidP="3FBB1167" w:rsidRDefault="3FBB1167" w14:paraId="6EBAD417" w14:textId="19139B75">
            <w:pPr>
              <w:pStyle w:val="ListParagraph"/>
              <w:numPr>
                <w:ilvl w:val="0"/>
                <w:numId w:val="1"/>
              </w:numPr>
              <w:rPr>
                <w:sz w:val="18"/>
                <w:szCs w:val="18"/>
              </w:rPr>
            </w:pPr>
            <w:r w:rsidRPr="3FBB1167" w:rsidR="3FBB1167">
              <w:rPr>
                <w:sz w:val="18"/>
                <w:szCs w:val="18"/>
              </w:rPr>
              <w:t>Undersøge sanseoplevelser og have viden om menneskets sanser</w:t>
            </w:r>
          </w:p>
          <w:p w:rsidR="3FBB1167" w:rsidP="3FBB1167" w:rsidRDefault="3FBB1167" w14:paraId="72DD95A1" w14:textId="496DA243">
            <w:pPr>
              <w:pStyle w:val="ListParagraph"/>
              <w:numPr>
                <w:ilvl w:val="0"/>
                <w:numId w:val="1"/>
              </w:numPr>
              <w:rPr>
                <w:sz w:val="18"/>
                <w:szCs w:val="18"/>
              </w:rPr>
            </w:pPr>
            <w:r w:rsidRPr="3FBB1167" w:rsidR="3FBB1167">
              <w:rPr>
                <w:sz w:val="18"/>
                <w:szCs w:val="18"/>
              </w:rPr>
              <w:t>Kunne indsamle organismer i naturen og har viden om dyr, svampe og planter.</w:t>
            </w:r>
          </w:p>
          <w:p w:rsidR="3FBB1167" w:rsidP="3FBB1167" w:rsidRDefault="3FBB1167" w14:paraId="25C30A4A" w14:textId="62F75D2B">
            <w:pPr>
              <w:pStyle w:val="ListParagraph"/>
              <w:numPr>
                <w:ilvl w:val="0"/>
                <w:numId w:val="1"/>
              </w:numPr>
              <w:rPr>
                <w:sz w:val="18"/>
                <w:szCs w:val="18"/>
              </w:rPr>
            </w:pPr>
            <w:r w:rsidRPr="3FBB1167" w:rsidR="3FBB1167">
              <w:rPr>
                <w:sz w:val="18"/>
                <w:szCs w:val="18"/>
              </w:rPr>
              <w:t>Kunne undersøge lys, vand og vejr i hverdagen</w:t>
            </w:r>
          </w:p>
          <w:p w:rsidR="3FBB1167" w:rsidP="3FBB1167" w:rsidRDefault="3FBB1167" w14:paraId="5A77676E" w14:textId="3E308504">
            <w:pPr>
              <w:pStyle w:val="Normal"/>
              <w:rPr>
                <w:sz w:val="18"/>
                <w:szCs w:val="18"/>
              </w:rPr>
            </w:pPr>
          </w:p>
          <w:p w:rsidR="3FBB1167" w:rsidP="3FBB1167" w:rsidRDefault="3FBB1167" w14:paraId="14F83673" w14:textId="7E2DE798">
            <w:pPr>
              <w:pStyle w:val="Normal"/>
              <w:rPr>
                <w:sz w:val="18"/>
                <w:szCs w:val="18"/>
              </w:rPr>
            </w:pPr>
            <w:r w:rsidRPr="3FBB1167" w:rsidR="3FBB1167">
              <w:rPr>
                <w:sz w:val="18"/>
                <w:szCs w:val="18"/>
              </w:rPr>
              <w:t>Modellering, Teknologi og ressourcer, Mennesket, Organismer, Vand, luft, vejr</w:t>
            </w:r>
          </w:p>
          <w:p w:rsidR="3FBB1167" w:rsidP="3FBB1167" w:rsidRDefault="3FBB1167" w14:paraId="3239F64E" w14:textId="543E64E0">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14E3FA6A" w14:textId="3CD17B95">
            <w:pPr>
              <w:pStyle w:val="ListParagraph"/>
              <w:numPr>
                <w:ilvl w:val="0"/>
                <w:numId w:val="2"/>
              </w:numPr>
              <w:rPr>
                <w:sz w:val="18"/>
                <w:szCs w:val="18"/>
              </w:rPr>
            </w:pPr>
            <w:r w:rsidRPr="3FBB1167" w:rsidR="3FBB1167">
              <w:rPr>
                <w:sz w:val="18"/>
                <w:szCs w:val="18"/>
              </w:rPr>
              <w:t>Kunne med skitser og billeder beskrive genstande fra hverdagen</w:t>
            </w:r>
          </w:p>
          <w:p w:rsidR="3FBB1167" w:rsidP="3FBB1167" w:rsidRDefault="3FBB1167" w14:paraId="34F0A2BA" w14:textId="59788300">
            <w:pPr>
              <w:pStyle w:val="ListParagraph"/>
              <w:numPr>
                <w:ilvl w:val="0"/>
                <w:numId w:val="2"/>
              </w:numPr>
              <w:rPr>
                <w:sz w:val="18"/>
                <w:szCs w:val="18"/>
              </w:rPr>
            </w:pPr>
            <w:r w:rsidRPr="3FBB1167" w:rsidR="3FBB1167">
              <w:rPr>
                <w:sz w:val="18"/>
                <w:szCs w:val="18"/>
              </w:rPr>
              <w:t>Have viden om årstider og vejrforhold og kan illustrere disse</w:t>
            </w:r>
          </w:p>
          <w:p w:rsidR="3FBB1167" w:rsidP="3FBB1167" w:rsidRDefault="3FBB1167" w14:paraId="6C120B13" w14:textId="1286F71F">
            <w:pPr>
              <w:pStyle w:val="Normal"/>
              <w:rPr>
                <w:sz w:val="18"/>
                <w:szCs w:val="18"/>
              </w:rPr>
            </w:pPr>
          </w:p>
          <w:p w:rsidR="3FBB1167" w:rsidP="3FBB1167" w:rsidRDefault="3FBB1167" w14:paraId="28C410B4" w14:textId="0E83366D">
            <w:pPr>
              <w:pStyle w:val="Normal"/>
              <w:rPr>
                <w:sz w:val="18"/>
                <w:szCs w:val="18"/>
              </w:rPr>
            </w:pPr>
            <w:r w:rsidRPr="3FBB1167" w:rsidR="3FBB1167">
              <w:rPr>
                <w:sz w:val="18"/>
                <w:szCs w:val="18"/>
              </w:rPr>
              <w:t>Perspektivering, Teknologi og ressourcer, Mennesket, Organismer, Vand, luft, vejr</w:t>
            </w:r>
          </w:p>
          <w:p w:rsidR="3FBB1167" w:rsidP="3FBB1167" w:rsidRDefault="3FBB1167" w14:paraId="05F27EC1" w14:textId="543E64E0">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2D99B9DB" w14:textId="3626A3BA">
            <w:pPr>
              <w:pStyle w:val="ListParagraph"/>
              <w:numPr>
                <w:ilvl w:val="0"/>
                <w:numId w:val="3"/>
              </w:numPr>
              <w:rPr>
                <w:sz w:val="18"/>
                <w:szCs w:val="18"/>
              </w:rPr>
            </w:pPr>
            <w:r w:rsidRPr="3FBB1167" w:rsidR="3FBB1167">
              <w:rPr>
                <w:sz w:val="18"/>
                <w:szCs w:val="18"/>
              </w:rPr>
              <w:t xml:space="preserve">Have viden om natur/teknologi i nærområdet og kan relatere hertil </w:t>
            </w:r>
          </w:p>
          <w:p w:rsidR="3FBB1167" w:rsidP="3FBB1167" w:rsidRDefault="3FBB1167" w14:paraId="24EAA20B" w14:textId="40CF7DDD">
            <w:pPr>
              <w:pStyle w:val="ListParagraph"/>
              <w:numPr>
                <w:ilvl w:val="0"/>
                <w:numId w:val="3"/>
              </w:numPr>
              <w:rPr>
                <w:sz w:val="18"/>
                <w:szCs w:val="18"/>
              </w:rPr>
            </w:pPr>
            <w:r w:rsidRPr="3FBB1167" w:rsidR="3FBB1167">
              <w:rPr>
                <w:sz w:val="18"/>
                <w:szCs w:val="18"/>
              </w:rPr>
              <w:t>Have viden om enkle råd om sundhed og kan fortælle om det i forhold til sin hverdag</w:t>
            </w:r>
          </w:p>
          <w:p w:rsidR="3FBB1167" w:rsidP="3FBB1167" w:rsidRDefault="3FBB1167" w14:paraId="0116413E" w14:textId="36E0444F">
            <w:pPr>
              <w:pStyle w:val="ListParagraph"/>
              <w:numPr>
                <w:ilvl w:val="0"/>
                <w:numId w:val="3"/>
              </w:numPr>
              <w:rPr>
                <w:sz w:val="18"/>
                <w:szCs w:val="18"/>
              </w:rPr>
            </w:pPr>
            <w:r w:rsidRPr="3FBB1167" w:rsidR="3FBB1167">
              <w:rPr>
                <w:sz w:val="18"/>
                <w:szCs w:val="18"/>
              </w:rPr>
              <w:t>Kunne fortælle om ændringer i naturen i forhold til årstiderne</w:t>
            </w:r>
          </w:p>
          <w:p w:rsidR="3FBB1167" w:rsidP="3FBB1167" w:rsidRDefault="3FBB1167" w14:paraId="66F73A7F" w14:textId="35E3F827">
            <w:pPr>
              <w:pStyle w:val="ListParagraph"/>
              <w:numPr>
                <w:ilvl w:val="0"/>
                <w:numId w:val="3"/>
              </w:numPr>
              <w:rPr>
                <w:sz w:val="18"/>
                <w:szCs w:val="18"/>
              </w:rPr>
            </w:pPr>
            <w:r w:rsidRPr="3FBB1167" w:rsidR="3FBB1167">
              <w:rPr>
                <w:sz w:val="18"/>
                <w:szCs w:val="18"/>
              </w:rPr>
              <w:t>Kunne fortælle om sammenhæng mellem sol, døgn og årstider og perspektivere til DK.</w:t>
            </w:r>
          </w:p>
          <w:p w:rsidR="3FBB1167" w:rsidP="3FBB1167" w:rsidRDefault="3FBB1167" w14:paraId="1504CB88" w14:textId="51EA9456">
            <w:pPr>
              <w:pStyle w:val="Normal"/>
              <w:rPr>
                <w:sz w:val="18"/>
                <w:szCs w:val="18"/>
              </w:rPr>
            </w:pPr>
          </w:p>
          <w:p w:rsidR="3FBB1167" w:rsidP="3FBB1167" w:rsidRDefault="3FBB1167" w14:paraId="39EEDE18" w14:textId="1D20674D">
            <w:pPr>
              <w:pStyle w:val="Normal"/>
              <w:rPr>
                <w:sz w:val="18"/>
                <w:szCs w:val="18"/>
              </w:rPr>
            </w:pPr>
            <w:r w:rsidRPr="3FBB1167" w:rsidR="3FBB1167">
              <w:rPr>
                <w:sz w:val="18"/>
                <w:szCs w:val="18"/>
              </w:rPr>
              <w:t>Formidling, Ordkendskab, Faglig læsning og skrivning</w:t>
            </w:r>
          </w:p>
          <w:p w:rsidR="3FBB1167" w:rsidP="3FBB1167" w:rsidRDefault="3FBB1167" w14:paraId="6FD332EB" w14:textId="7B93F67E">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4CB1FCB9" w14:textId="560A1227">
            <w:pPr>
              <w:pStyle w:val="ListParagraph"/>
              <w:numPr>
                <w:ilvl w:val="0"/>
                <w:numId w:val="4"/>
              </w:numPr>
              <w:rPr>
                <w:sz w:val="18"/>
                <w:szCs w:val="18"/>
              </w:rPr>
            </w:pPr>
            <w:r w:rsidRPr="3FBB1167" w:rsidR="3FBB1167">
              <w:rPr>
                <w:rFonts w:ascii="Calibri" w:hAnsi="Calibri" w:eastAsia="Calibri" w:cs="Calibri"/>
                <w:noProof w:val="0"/>
                <w:sz w:val="18"/>
                <w:szCs w:val="18"/>
                <w:lang w:val="da-DK"/>
              </w:rPr>
              <w:t>kunne indgå i samarbejde - kommunikere om praktiske aktiviteter</w:t>
            </w:r>
            <w:r w:rsidRPr="3FBB1167" w:rsidR="3FBB1167">
              <w:rPr>
                <w:sz w:val="18"/>
                <w:szCs w:val="18"/>
              </w:rPr>
              <w:t xml:space="preserve"> </w:t>
            </w:r>
          </w:p>
          <w:p w:rsidR="3FBB1167" w:rsidP="3FBB1167" w:rsidRDefault="3FBB1167" w14:paraId="2E270034" w14:textId="1E114FF5">
            <w:pPr>
              <w:pStyle w:val="ListParagraph"/>
              <w:numPr>
                <w:ilvl w:val="0"/>
                <w:numId w:val="4"/>
              </w:numPr>
              <w:rPr>
                <w:sz w:val="18"/>
                <w:szCs w:val="18"/>
              </w:rPr>
            </w:pPr>
            <w:r w:rsidRPr="3FBB1167" w:rsidR="3FBB1167">
              <w:rPr>
                <w:sz w:val="18"/>
                <w:szCs w:val="18"/>
              </w:rPr>
              <w:t>Kunne fortælle om egne resultater og erfaringer</w:t>
            </w:r>
          </w:p>
          <w:p w:rsidR="3FBB1167" w:rsidP="3FBB1167" w:rsidRDefault="3FBB1167" w14:paraId="4A6B2DBF" w14:textId="6155CD8A">
            <w:pPr>
              <w:pStyle w:val="ListParagraph"/>
              <w:numPr>
                <w:ilvl w:val="0"/>
                <w:numId w:val="4"/>
              </w:numPr>
              <w:rPr>
                <w:sz w:val="18"/>
                <w:szCs w:val="18"/>
              </w:rPr>
            </w:pPr>
            <w:r w:rsidRPr="3FBB1167" w:rsidR="3FBB1167">
              <w:rPr>
                <w:sz w:val="18"/>
                <w:szCs w:val="18"/>
              </w:rPr>
              <w:t>Kunne anvende enkle fagord og begreber</w:t>
            </w:r>
          </w:p>
          <w:p w:rsidR="3FBB1167" w:rsidP="3FBB1167" w:rsidRDefault="3FBB1167" w14:paraId="4CA19B39" w14:textId="4164FBDC">
            <w:pPr>
              <w:pStyle w:val="ListParagraph"/>
              <w:numPr>
                <w:ilvl w:val="0"/>
                <w:numId w:val="4"/>
              </w:numPr>
              <w:rPr>
                <w:sz w:val="18"/>
                <w:szCs w:val="18"/>
              </w:rPr>
            </w:pPr>
            <w:r w:rsidRPr="3FBB1167" w:rsidR="3FBB1167">
              <w:rPr>
                <w:sz w:val="18"/>
                <w:szCs w:val="18"/>
              </w:rPr>
              <w:t>Kunne orientere sig i enkle naturfaglige tekster</w:t>
            </w:r>
          </w:p>
          <w:p w:rsidR="3FBB1167" w:rsidP="3FBB1167" w:rsidRDefault="3FBB1167" w14:paraId="2EDB8B89" w14:textId="170E03CF">
            <w:pPr>
              <w:pStyle w:val="Normal"/>
            </w:pPr>
            <w:r w:rsidRPr="3FBB1167" w:rsidR="3FBB1167">
              <w:rPr>
                <w:rFonts w:ascii="Calibri" w:hAnsi="Calibri" w:eastAsia="Calibri" w:cs="Calibri"/>
                <w:noProof w:val="0"/>
                <w:sz w:val="18"/>
                <w:szCs w:val="18"/>
                <w:lang w:val="da-DK"/>
              </w:rPr>
              <w:t xml:space="preserve"> </w:t>
            </w:r>
          </w:p>
        </w:tc>
      </w:tr>
      <w:tr w:rsidR="3FBB1167" w:rsidTr="26535DEA" w14:paraId="29A6E292">
        <w:trPr>
          <w:trHeight w:val="300"/>
        </w:trPr>
        <w:tc>
          <w:tcPr>
            <w:tcW w:w="4470" w:type="dxa"/>
            <w:tcMar/>
          </w:tcPr>
          <w:p w:rsidR="3FBB1167" w:rsidP="3FBB1167" w:rsidRDefault="3FBB1167" w14:paraId="2500C22C" w14:textId="590654CE">
            <w:pPr>
              <w:pStyle w:val="Normal"/>
              <w:rPr>
                <w:rFonts w:ascii="Calibri" w:hAnsi="Calibri" w:eastAsia="Calibri" w:cs="Calibri"/>
                <w:b w:val="1"/>
                <w:bCs w:val="1"/>
                <w:noProof w:val="0"/>
                <w:sz w:val="18"/>
                <w:szCs w:val="18"/>
                <w:lang w:val="da-DK"/>
              </w:rPr>
            </w:pPr>
          </w:p>
          <w:p w:rsidR="3FBB1167" w:rsidP="3FBB1167" w:rsidRDefault="3FBB1167" w14:paraId="77EA7C3D" w14:textId="42FC8135">
            <w:pPr>
              <w:pStyle w:val="Normal"/>
            </w:pPr>
            <w:r w:rsidRPr="3FBB1167" w:rsidR="3FBB1167">
              <w:rPr>
                <w:rFonts w:ascii="Calibri" w:hAnsi="Calibri" w:eastAsia="Calibri" w:cs="Calibri"/>
                <w:b w:val="1"/>
                <w:bCs w:val="1"/>
                <w:noProof w:val="0"/>
                <w:sz w:val="18"/>
                <w:szCs w:val="18"/>
                <w:lang w:val="da-DK"/>
              </w:rPr>
              <w:t>4. klasse:</w:t>
            </w:r>
            <w:r w:rsidRPr="3FBB1167" w:rsidR="3FBB1167">
              <w:rPr>
                <w:rFonts w:ascii="Calibri" w:hAnsi="Calibri" w:eastAsia="Calibri" w:cs="Calibri"/>
                <w:noProof w:val="0"/>
                <w:sz w:val="18"/>
                <w:szCs w:val="18"/>
                <w:lang w:val="da-DK"/>
              </w:rPr>
              <w:t xml:space="preserve"> Her er emnet materialekendskab. Oprindelse og forarbejdning. Klassen udfører fx smedning af søm, fremstilling af skjolde, tinstøbning, pilefletning, </w:t>
            </w:r>
            <w:proofErr w:type="spellStart"/>
            <w:r w:rsidRPr="3FBB1167" w:rsidR="3FBB1167">
              <w:rPr>
                <w:rFonts w:ascii="Calibri" w:hAnsi="Calibri" w:eastAsia="Calibri" w:cs="Calibri"/>
                <w:noProof w:val="0"/>
                <w:sz w:val="18"/>
                <w:szCs w:val="18"/>
                <w:lang w:val="da-DK"/>
              </w:rPr>
              <w:t>rakubrænding</w:t>
            </w:r>
            <w:proofErr w:type="spellEnd"/>
            <w:r w:rsidRPr="3FBB1167" w:rsidR="3FBB1167">
              <w:rPr>
                <w:rFonts w:ascii="Calibri" w:hAnsi="Calibri" w:eastAsia="Calibri" w:cs="Calibri"/>
                <w:noProof w:val="0"/>
                <w:sz w:val="18"/>
                <w:szCs w:val="18"/>
                <w:lang w:val="da-DK"/>
              </w:rPr>
              <w:t xml:space="preserve"> af </w:t>
            </w:r>
            <w:proofErr w:type="spellStart"/>
            <w:r w:rsidRPr="3FBB1167" w:rsidR="3FBB1167">
              <w:rPr>
                <w:rFonts w:ascii="Calibri" w:hAnsi="Calibri" w:eastAsia="Calibri" w:cs="Calibri"/>
                <w:noProof w:val="0"/>
                <w:sz w:val="18"/>
                <w:szCs w:val="18"/>
                <w:lang w:val="da-DK"/>
              </w:rPr>
              <w:t>lerperler</w:t>
            </w:r>
            <w:proofErr w:type="spellEnd"/>
            <w:r w:rsidRPr="3FBB1167" w:rsidR="3FBB1167">
              <w:rPr>
                <w:rFonts w:ascii="Calibri" w:hAnsi="Calibri" w:eastAsia="Calibri" w:cs="Calibri"/>
                <w:noProof w:val="0"/>
                <w:sz w:val="18"/>
                <w:szCs w:val="18"/>
                <w:lang w:val="da-DK"/>
              </w:rPr>
              <w:t xml:space="preserve">, rebslagning. I 4. klasse tages eleverne med på to dages overnatning på et oplevelsescenter med relevans for elevernes arbejde med livet i Vikingetiden. Der arbejdes med indlevelse i perioden gennem de ressourcer og scenarier, der stilles til </w:t>
            </w:r>
            <w:proofErr w:type="spellStart"/>
            <w:r w:rsidRPr="3FBB1167" w:rsidR="3FBB1167">
              <w:rPr>
                <w:rFonts w:ascii="Calibri" w:hAnsi="Calibri" w:eastAsia="Calibri" w:cs="Calibri"/>
                <w:noProof w:val="0"/>
                <w:sz w:val="18"/>
                <w:szCs w:val="18"/>
                <w:lang w:val="da-DK"/>
              </w:rPr>
              <w:t>rådighed</w:t>
            </w:r>
            <w:proofErr w:type="spellEnd"/>
            <w:r w:rsidRPr="3FBB1167" w:rsidR="3FBB1167">
              <w:rPr>
                <w:rFonts w:ascii="Calibri" w:hAnsi="Calibri" w:eastAsia="Calibri" w:cs="Calibri"/>
                <w:noProof w:val="0"/>
                <w:sz w:val="18"/>
                <w:szCs w:val="18"/>
                <w:lang w:val="da-DK"/>
              </w:rPr>
              <w:t xml:space="preserve">, og eleverne </w:t>
            </w:r>
            <w:proofErr w:type="spellStart"/>
            <w:r w:rsidRPr="3FBB1167" w:rsidR="3FBB1167">
              <w:rPr>
                <w:rFonts w:ascii="Calibri" w:hAnsi="Calibri" w:eastAsia="Calibri" w:cs="Calibri"/>
                <w:noProof w:val="0"/>
                <w:sz w:val="18"/>
                <w:szCs w:val="18"/>
                <w:lang w:val="da-DK"/>
              </w:rPr>
              <w:t>får</w:t>
            </w:r>
            <w:proofErr w:type="spellEnd"/>
            <w:r w:rsidRPr="3FBB1167" w:rsidR="3FBB1167">
              <w:rPr>
                <w:rFonts w:ascii="Calibri" w:hAnsi="Calibri" w:eastAsia="Calibri" w:cs="Calibri"/>
                <w:noProof w:val="0"/>
                <w:sz w:val="18"/>
                <w:szCs w:val="18"/>
                <w:lang w:val="da-DK"/>
              </w:rPr>
              <w:t xml:space="preserve"> erfaringer med selvstændighed, gruppedynamik og samarbejde udenfor klasserummet.</w:t>
            </w:r>
          </w:p>
          <w:p w:rsidR="3FBB1167" w:rsidP="3FBB1167" w:rsidRDefault="3FBB1167" w14:paraId="4CB79ED2" w14:textId="4E08312E">
            <w:pPr>
              <w:pStyle w:val="Normal"/>
              <w:rPr>
                <w:rFonts w:ascii="Calibri" w:hAnsi="Calibri" w:eastAsia="Calibri" w:cs="Calibri"/>
                <w:noProof w:val="0"/>
                <w:sz w:val="18"/>
                <w:szCs w:val="18"/>
                <w:lang w:val="da-DK"/>
              </w:rPr>
            </w:pPr>
          </w:p>
          <w:p w:rsidR="3FBB1167" w:rsidP="3FBB1167" w:rsidRDefault="3FBB1167" w14:paraId="266E5F49" w14:textId="115EC820">
            <w:pPr>
              <w:pStyle w:val="Normal"/>
              <w:rPr>
                <w:rFonts w:ascii="Calibri" w:hAnsi="Calibri" w:eastAsia="Calibri" w:cs="Calibri"/>
                <w:noProof w:val="0"/>
                <w:sz w:val="18"/>
                <w:szCs w:val="18"/>
                <w:lang w:val="da-DK"/>
              </w:rPr>
            </w:pPr>
            <w:r w:rsidRPr="26535DEA" w:rsidR="26535DEA">
              <w:rPr>
                <w:rFonts w:ascii="Calibri" w:hAnsi="Calibri" w:eastAsia="Calibri" w:cs="Calibri"/>
                <w:noProof w:val="0"/>
                <w:sz w:val="18"/>
                <w:szCs w:val="18"/>
                <w:lang w:val="da-DK"/>
              </w:rPr>
              <w:t>Zoologi introduceres, se undervisningsplan for havebrug og biologi. Danmarks geografi introduceres, se undervisningsplan for geografi.</w:t>
            </w:r>
          </w:p>
          <w:p w:rsidR="3FBB1167" w:rsidP="3FBB1167" w:rsidRDefault="3FBB1167" w14:paraId="1F94B5D8" w14:textId="5866ACD2">
            <w:pPr>
              <w:pStyle w:val="Normal"/>
              <w:rPr>
                <w:sz w:val="18"/>
                <w:szCs w:val="18"/>
              </w:rPr>
            </w:pPr>
          </w:p>
          <w:p w:rsidR="3FBB1167" w:rsidP="3FBB1167" w:rsidRDefault="3FBB1167" w14:paraId="0FE6BCF7" w14:textId="7E1124A5">
            <w:pPr>
              <w:pStyle w:val="Normal"/>
            </w:pPr>
            <w:r w:rsidRPr="3FBB1167" w:rsidR="3FBB1167">
              <w:rPr>
                <w:rFonts w:ascii="Calibri" w:hAnsi="Calibri" w:eastAsia="Calibri" w:cs="Calibri"/>
                <w:b w:val="1"/>
                <w:bCs w:val="1"/>
                <w:noProof w:val="0"/>
                <w:sz w:val="18"/>
                <w:szCs w:val="18"/>
                <w:lang w:val="da-DK"/>
              </w:rPr>
              <w:t xml:space="preserve">5. klasse: </w:t>
            </w:r>
            <w:r w:rsidRPr="3FBB1167" w:rsidR="3FBB1167">
              <w:rPr>
                <w:rFonts w:ascii="Calibri" w:hAnsi="Calibri" w:eastAsia="Calibri" w:cs="Calibri"/>
                <w:noProof w:val="0"/>
                <w:sz w:val="18"/>
                <w:szCs w:val="18"/>
                <w:lang w:val="da-DK"/>
              </w:rPr>
              <w:t xml:space="preserve">Et træs liv følges gennem flere </w:t>
            </w:r>
            <w:proofErr w:type="spellStart"/>
            <w:r w:rsidRPr="3FBB1167" w:rsidR="3FBB1167">
              <w:rPr>
                <w:rFonts w:ascii="Calibri" w:hAnsi="Calibri" w:eastAsia="Calibri" w:cs="Calibri"/>
                <w:noProof w:val="0"/>
                <w:sz w:val="18"/>
                <w:szCs w:val="18"/>
                <w:lang w:val="da-DK"/>
              </w:rPr>
              <w:t>årstider</w:t>
            </w:r>
            <w:proofErr w:type="spellEnd"/>
            <w:r w:rsidRPr="3FBB1167" w:rsidR="3FBB1167">
              <w:rPr>
                <w:rFonts w:ascii="Calibri" w:hAnsi="Calibri" w:eastAsia="Calibri" w:cs="Calibri"/>
                <w:noProof w:val="0"/>
                <w:sz w:val="18"/>
                <w:szCs w:val="18"/>
                <w:lang w:val="da-DK"/>
              </w:rPr>
              <w:t xml:space="preserve">. En logbog udformes med iagttagelser og tegninger. Ekskursioner til forskellige </w:t>
            </w:r>
            <w:proofErr w:type="spellStart"/>
            <w:r w:rsidRPr="3FBB1167" w:rsidR="3FBB1167">
              <w:rPr>
                <w:rFonts w:ascii="Calibri" w:hAnsi="Calibri" w:eastAsia="Calibri" w:cs="Calibri"/>
                <w:noProof w:val="0"/>
                <w:sz w:val="18"/>
                <w:szCs w:val="18"/>
                <w:lang w:val="da-DK"/>
              </w:rPr>
              <w:t>naturområder</w:t>
            </w:r>
            <w:proofErr w:type="spellEnd"/>
            <w:r w:rsidRPr="3FBB1167" w:rsidR="3FBB1167">
              <w:rPr>
                <w:rFonts w:ascii="Calibri" w:hAnsi="Calibri" w:eastAsia="Calibri" w:cs="Calibri"/>
                <w:noProof w:val="0"/>
                <w:sz w:val="18"/>
                <w:szCs w:val="18"/>
                <w:lang w:val="da-DK"/>
              </w:rPr>
              <w:t xml:space="preserve"> prioriteres. Plantesamfund opdages. Planters afhængighed af omgivelser vurderes. Indtryk og oplevelser formidles bl.a. gennem malerier og digte. </w:t>
            </w:r>
          </w:p>
          <w:p w:rsidR="3FBB1167" w:rsidP="3FBB1167" w:rsidRDefault="3FBB1167" w14:paraId="09B27FC7" w14:textId="06C7B11B">
            <w:pPr>
              <w:pStyle w:val="Normal"/>
              <w:rPr>
                <w:rFonts w:ascii="Calibri" w:hAnsi="Calibri" w:eastAsia="Calibri" w:cs="Calibri"/>
                <w:noProof w:val="0"/>
                <w:sz w:val="18"/>
                <w:szCs w:val="18"/>
                <w:lang w:val="da-DK"/>
              </w:rPr>
            </w:pPr>
          </w:p>
          <w:p w:rsidR="3FBB1167" w:rsidP="3FBB1167" w:rsidRDefault="3FBB1167" w14:paraId="505AD84D" w14:textId="30E94862">
            <w:pPr>
              <w:pStyle w:val="Normal"/>
              <w:rPr>
                <w:rFonts w:ascii="Calibri" w:hAnsi="Calibri" w:eastAsia="Calibri" w:cs="Calibri"/>
                <w:noProof w:val="0"/>
                <w:sz w:val="18"/>
                <w:szCs w:val="18"/>
                <w:lang w:val="da-DK"/>
              </w:rPr>
            </w:pPr>
            <w:r w:rsidRPr="26535DEA" w:rsidR="26535DEA">
              <w:rPr>
                <w:rFonts w:ascii="Calibri" w:hAnsi="Calibri" w:eastAsia="Calibri" w:cs="Calibri"/>
                <w:noProof w:val="0"/>
                <w:sz w:val="18"/>
                <w:szCs w:val="18"/>
                <w:lang w:val="da-DK"/>
              </w:rPr>
              <w:t>Se undervisningsplan for havebrug, biologi og geografi.</w:t>
            </w:r>
          </w:p>
          <w:p w:rsidR="3FBB1167" w:rsidP="3FBB1167" w:rsidRDefault="3FBB1167" w14:paraId="22FDCBD6" w14:textId="0917E143">
            <w:pPr>
              <w:pStyle w:val="Normal"/>
              <w:rPr>
                <w:rFonts w:ascii="Calibri" w:hAnsi="Calibri" w:eastAsia="Calibri" w:cs="Calibri"/>
                <w:noProof w:val="0"/>
                <w:sz w:val="18"/>
                <w:szCs w:val="18"/>
                <w:lang w:val="da-DK"/>
              </w:rPr>
            </w:pPr>
          </w:p>
          <w:p w:rsidR="3FBB1167" w:rsidP="3FBB1167" w:rsidRDefault="3FBB1167" w14:paraId="4762C60B" w14:textId="26015335">
            <w:pPr>
              <w:pStyle w:val="Normal"/>
            </w:pPr>
            <w:r w:rsidRPr="3FBB1167" w:rsidR="3FBB1167">
              <w:rPr>
                <w:rFonts w:ascii="Calibri" w:hAnsi="Calibri" w:eastAsia="Calibri" w:cs="Calibri"/>
                <w:b w:val="1"/>
                <w:bCs w:val="1"/>
                <w:noProof w:val="0"/>
                <w:sz w:val="18"/>
                <w:szCs w:val="18"/>
                <w:lang w:val="da-DK"/>
              </w:rPr>
              <w:t>6. klasse:</w:t>
            </w:r>
            <w:r w:rsidRPr="3FBB1167" w:rsidR="3FBB1167">
              <w:rPr>
                <w:rFonts w:ascii="Calibri" w:hAnsi="Calibri" w:eastAsia="Calibri" w:cs="Calibri"/>
                <w:noProof w:val="0"/>
                <w:sz w:val="18"/>
                <w:szCs w:val="18"/>
                <w:lang w:val="da-DK"/>
              </w:rPr>
              <w:t xml:space="preserve"> I biologi følges insekters livscyklus gennem </w:t>
            </w:r>
            <w:proofErr w:type="spellStart"/>
            <w:r w:rsidRPr="3FBB1167" w:rsidR="3FBB1167">
              <w:rPr>
                <w:rFonts w:ascii="Calibri" w:hAnsi="Calibri" w:eastAsia="Calibri" w:cs="Calibri"/>
                <w:noProof w:val="0"/>
                <w:sz w:val="18"/>
                <w:szCs w:val="18"/>
                <w:lang w:val="da-DK"/>
              </w:rPr>
              <w:t>bl</w:t>
            </w:r>
            <w:proofErr w:type="spellEnd"/>
            <w:r w:rsidRPr="3FBB1167" w:rsidR="3FBB1167">
              <w:rPr>
                <w:rFonts w:ascii="Calibri" w:hAnsi="Calibri" w:eastAsia="Calibri" w:cs="Calibri"/>
                <w:noProof w:val="0"/>
                <w:sz w:val="18"/>
                <w:szCs w:val="18"/>
                <w:lang w:val="da-DK"/>
              </w:rPr>
              <w:t xml:space="preserve">.a. indsamling af </w:t>
            </w:r>
            <w:proofErr w:type="spellStart"/>
            <w:r w:rsidRPr="3FBB1167" w:rsidR="3FBB1167">
              <w:rPr>
                <w:rFonts w:ascii="Calibri" w:hAnsi="Calibri" w:eastAsia="Calibri" w:cs="Calibri"/>
                <w:noProof w:val="0"/>
                <w:sz w:val="18"/>
                <w:szCs w:val="18"/>
                <w:lang w:val="da-DK"/>
              </w:rPr>
              <w:t>smådyr</w:t>
            </w:r>
            <w:proofErr w:type="spellEnd"/>
            <w:r w:rsidRPr="3FBB1167" w:rsidR="3FBB1167">
              <w:rPr>
                <w:rFonts w:ascii="Calibri" w:hAnsi="Calibri" w:eastAsia="Calibri" w:cs="Calibri"/>
                <w:noProof w:val="0"/>
                <w:sz w:val="18"/>
                <w:szCs w:val="18"/>
                <w:lang w:val="da-DK"/>
              </w:rPr>
              <w:t xml:space="preserve"> fra sø og mose. Undersøgelser og optællinger af </w:t>
            </w:r>
            <w:proofErr w:type="spellStart"/>
            <w:r w:rsidRPr="3FBB1167" w:rsidR="3FBB1167">
              <w:rPr>
                <w:rFonts w:ascii="Calibri" w:hAnsi="Calibri" w:eastAsia="Calibri" w:cs="Calibri"/>
                <w:noProof w:val="0"/>
                <w:sz w:val="18"/>
                <w:szCs w:val="18"/>
                <w:lang w:val="da-DK"/>
              </w:rPr>
              <w:t>smådyr</w:t>
            </w:r>
            <w:proofErr w:type="spellEnd"/>
            <w:r w:rsidRPr="3FBB1167" w:rsidR="3FBB1167">
              <w:rPr>
                <w:rFonts w:ascii="Calibri" w:hAnsi="Calibri" w:eastAsia="Calibri" w:cs="Calibri"/>
                <w:noProof w:val="0"/>
                <w:sz w:val="18"/>
                <w:szCs w:val="18"/>
                <w:lang w:val="da-DK"/>
              </w:rPr>
              <w:t xml:space="preserve"> anvendes bl.a. til at vurdere dyrenes levevis og adfærd. I geologi indsamles og sorteres forskellige bjergarter. Eleverne laver systematiske undersøgelser. Jord undersøges - </w:t>
            </w:r>
            <w:proofErr w:type="spellStart"/>
            <w:r w:rsidRPr="3FBB1167" w:rsidR="3FBB1167">
              <w:rPr>
                <w:rFonts w:ascii="Calibri" w:hAnsi="Calibri" w:eastAsia="Calibri" w:cs="Calibri"/>
                <w:noProof w:val="0"/>
                <w:sz w:val="18"/>
                <w:szCs w:val="18"/>
                <w:lang w:val="da-DK"/>
              </w:rPr>
              <w:t>slemmeforsøg</w:t>
            </w:r>
            <w:proofErr w:type="spellEnd"/>
            <w:r w:rsidRPr="3FBB1167" w:rsidR="3FBB1167">
              <w:rPr>
                <w:rFonts w:ascii="Calibri" w:hAnsi="Calibri" w:eastAsia="Calibri" w:cs="Calibri"/>
                <w:noProof w:val="0"/>
                <w:sz w:val="18"/>
                <w:szCs w:val="18"/>
                <w:lang w:val="da-DK"/>
              </w:rPr>
              <w:t xml:space="preserve"> opstilles. Muldlag findes og </w:t>
            </w:r>
            <w:proofErr w:type="spellStart"/>
            <w:r w:rsidRPr="3FBB1167" w:rsidR="3FBB1167">
              <w:rPr>
                <w:rFonts w:ascii="Calibri" w:hAnsi="Calibri" w:eastAsia="Calibri" w:cs="Calibri"/>
                <w:noProof w:val="0"/>
                <w:sz w:val="18"/>
                <w:szCs w:val="18"/>
                <w:lang w:val="da-DK"/>
              </w:rPr>
              <w:t>måles</w:t>
            </w:r>
            <w:proofErr w:type="spellEnd"/>
            <w:r w:rsidRPr="3FBB1167" w:rsidR="3FBB1167">
              <w:rPr>
                <w:rFonts w:ascii="Calibri" w:hAnsi="Calibri" w:eastAsia="Calibri" w:cs="Calibri"/>
                <w:noProof w:val="0"/>
                <w:sz w:val="18"/>
                <w:szCs w:val="18"/>
                <w:lang w:val="da-DK"/>
              </w:rPr>
              <w:t>. I geografi fremstilles solure - kompasretninger findes. En tur til Bornholm danner rammerne om en uges ophold med fokus på geologi og fælles oplevelser i uderummet. I fysik arbejdes med ….</w:t>
            </w:r>
          </w:p>
          <w:p w:rsidR="3FBB1167" w:rsidP="3FBB1167" w:rsidRDefault="3FBB1167" w14:paraId="79993891" w14:textId="64DBA08A">
            <w:pPr>
              <w:pStyle w:val="Normal"/>
              <w:rPr>
                <w:rFonts w:ascii="Calibri" w:hAnsi="Calibri" w:eastAsia="Calibri" w:cs="Calibri"/>
                <w:noProof w:val="0"/>
                <w:sz w:val="18"/>
                <w:szCs w:val="18"/>
                <w:lang w:val="da-DK"/>
              </w:rPr>
            </w:pPr>
          </w:p>
          <w:p w:rsidR="3FBB1167" w:rsidP="3FBB1167" w:rsidRDefault="3FBB1167" w14:paraId="529286AD" w14:textId="4C6E5B21">
            <w:pPr>
              <w:pStyle w:val="Normal"/>
              <w:rPr>
                <w:rFonts w:ascii="Calibri" w:hAnsi="Calibri" w:eastAsia="Calibri" w:cs="Calibri"/>
                <w:noProof w:val="0"/>
                <w:sz w:val="18"/>
                <w:szCs w:val="18"/>
                <w:lang w:val="da-DK"/>
              </w:rPr>
            </w:pPr>
            <w:r w:rsidRPr="26535DEA" w:rsidR="26535DEA">
              <w:rPr>
                <w:rFonts w:ascii="Calibri" w:hAnsi="Calibri" w:eastAsia="Calibri" w:cs="Calibri"/>
                <w:noProof w:val="0"/>
                <w:sz w:val="18"/>
                <w:szCs w:val="18"/>
                <w:lang w:val="da-DK"/>
              </w:rPr>
              <w:t>Der henvises til undervisningsplanerne for hhv. Havebrug, biologi, geografi og fysik.</w:t>
            </w:r>
          </w:p>
          <w:p w:rsidR="3FBB1167" w:rsidP="3FBB1167" w:rsidRDefault="3FBB1167" w14:paraId="0C64AC7A" w14:textId="4E69DB2F">
            <w:pPr>
              <w:pStyle w:val="Normal"/>
              <w:rPr>
                <w:rFonts w:ascii="Calibri" w:hAnsi="Calibri" w:eastAsia="Calibri" w:cs="Calibri"/>
                <w:noProof w:val="0"/>
                <w:sz w:val="18"/>
                <w:szCs w:val="18"/>
                <w:lang w:val="da-DK"/>
              </w:rPr>
            </w:pPr>
          </w:p>
        </w:tc>
        <w:tc>
          <w:tcPr>
            <w:tcW w:w="1635" w:type="dxa"/>
            <w:tcMar/>
          </w:tcPr>
          <w:p w:rsidR="3FBB1167" w:rsidP="3FBB1167" w:rsidRDefault="3FBB1167" w14:paraId="6D657215" w14:textId="74ACFE35">
            <w:pPr>
              <w:pStyle w:val="Normal"/>
              <w:rPr>
                <w:sz w:val="18"/>
                <w:szCs w:val="18"/>
              </w:rPr>
            </w:pPr>
            <w:r w:rsidRPr="3FBB1167" w:rsidR="3FBB1167">
              <w:rPr>
                <w:sz w:val="18"/>
                <w:szCs w:val="18"/>
              </w:rPr>
              <w:t>Undersøgelser</w:t>
            </w:r>
          </w:p>
          <w:p w:rsidR="3FBB1167" w:rsidP="3FBB1167" w:rsidRDefault="3FBB1167" w14:paraId="29E9B79B" w14:textId="1A5742F3">
            <w:pPr>
              <w:pStyle w:val="Normal"/>
              <w:rPr>
                <w:sz w:val="18"/>
                <w:szCs w:val="18"/>
              </w:rPr>
            </w:pPr>
            <w:r w:rsidRPr="3FBB1167" w:rsidR="3FBB1167">
              <w:rPr>
                <w:sz w:val="18"/>
                <w:szCs w:val="18"/>
              </w:rPr>
              <w:t>(U)</w:t>
            </w:r>
          </w:p>
          <w:p w:rsidR="3FBB1167" w:rsidP="3FBB1167" w:rsidRDefault="3FBB1167" w14:paraId="7A049736" w14:textId="68610E92">
            <w:pPr>
              <w:pStyle w:val="Normal"/>
              <w:rPr>
                <w:sz w:val="18"/>
                <w:szCs w:val="18"/>
              </w:rPr>
            </w:pPr>
          </w:p>
          <w:p w:rsidR="3FBB1167" w:rsidP="3FBB1167" w:rsidRDefault="3FBB1167" w14:paraId="4F85254E" w14:textId="2AF9F65D">
            <w:pPr>
              <w:pStyle w:val="Normal"/>
              <w:rPr>
                <w:sz w:val="18"/>
                <w:szCs w:val="18"/>
              </w:rPr>
            </w:pPr>
          </w:p>
          <w:p w:rsidR="3FBB1167" w:rsidP="3FBB1167" w:rsidRDefault="3FBB1167" w14:paraId="327421C3" w14:textId="61B29F7A">
            <w:pPr>
              <w:pStyle w:val="Normal"/>
              <w:rPr>
                <w:sz w:val="18"/>
                <w:szCs w:val="18"/>
              </w:rPr>
            </w:pPr>
          </w:p>
          <w:p w:rsidR="3FBB1167" w:rsidP="3FBB1167" w:rsidRDefault="3FBB1167" w14:paraId="43CD4FDC" w14:textId="1531CAEB">
            <w:pPr>
              <w:pStyle w:val="Normal"/>
              <w:rPr>
                <w:sz w:val="18"/>
                <w:szCs w:val="18"/>
              </w:rPr>
            </w:pPr>
          </w:p>
          <w:p w:rsidR="3FBB1167" w:rsidP="3FBB1167" w:rsidRDefault="3FBB1167" w14:paraId="38B7D2FB" w14:textId="7A359E28">
            <w:pPr>
              <w:pStyle w:val="Normal"/>
              <w:rPr>
                <w:sz w:val="18"/>
                <w:szCs w:val="18"/>
              </w:rPr>
            </w:pPr>
          </w:p>
          <w:p w:rsidR="3FBB1167" w:rsidP="3FBB1167" w:rsidRDefault="3FBB1167" w14:paraId="72F0F74F" w14:textId="35C8C47E">
            <w:pPr>
              <w:pStyle w:val="Normal"/>
              <w:rPr>
                <w:sz w:val="18"/>
                <w:szCs w:val="18"/>
              </w:rPr>
            </w:pPr>
          </w:p>
          <w:p w:rsidR="3FBB1167" w:rsidP="3FBB1167" w:rsidRDefault="3FBB1167" w14:paraId="7EEFD59D" w14:textId="06DE07C5">
            <w:pPr>
              <w:pStyle w:val="Normal"/>
              <w:rPr>
                <w:sz w:val="18"/>
                <w:szCs w:val="18"/>
              </w:rPr>
            </w:pPr>
          </w:p>
          <w:p w:rsidR="3FBB1167" w:rsidP="3FBB1167" w:rsidRDefault="3FBB1167" w14:paraId="0B328B84" w14:textId="00DD4BA3">
            <w:pPr>
              <w:pStyle w:val="Normal"/>
              <w:rPr>
                <w:sz w:val="18"/>
                <w:szCs w:val="18"/>
              </w:rPr>
            </w:pPr>
          </w:p>
          <w:p w:rsidR="3FBB1167" w:rsidP="3FBB1167" w:rsidRDefault="3FBB1167" w14:paraId="09A1CA7B" w14:textId="09705EBF">
            <w:pPr>
              <w:pStyle w:val="Normal"/>
              <w:rPr>
                <w:sz w:val="18"/>
                <w:szCs w:val="18"/>
              </w:rPr>
            </w:pPr>
          </w:p>
          <w:p w:rsidR="3FBB1167" w:rsidP="3FBB1167" w:rsidRDefault="3FBB1167" w14:paraId="03F1B0F5" w14:textId="54B68F87">
            <w:pPr>
              <w:pStyle w:val="Normal"/>
              <w:rPr>
                <w:sz w:val="18"/>
                <w:szCs w:val="18"/>
              </w:rPr>
            </w:pPr>
          </w:p>
          <w:p w:rsidR="3FBB1167" w:rsidP="3FBB1167" w:rsidRDefault="3FBB1167" w14:paraId="5FFC17CB" w14:textId="2D7BECDD">
            <w:pPr>
              <w:pStyle w:val="Normal"/>
              <w:rPr>
                <w:sz w:val="18"/>
                <w:szCs w:val="18"/>
              </w:rPr>
            </w:pPr>
          </w:p>
          <w:p w:rsidR="3FBB1167" w:rsidP="3FBB1167" w:rsidRDefault="3FBB1167" w14:paraId="21C41E67" w14:textId="13893343">
            <w:pPr>
              <w:pStyle w:val="Normal"/>
              <w:rPr>
                <w:sz w:val="18"/>
                <w:szCs w:val="18"/>
              </w:rPr>
            </w:pPr>
          </w:p>
          <w:p w:rsidR="3FBB1167" w:rsidP="3FBB1167" w:rsidRDefault="3FBB1167" w14:paraId="0C22295E" w14:textId="46EFDCE1">
            <w:pPr>
              <w:pStyle w:val="Normal"/>
              <w:rPr>
                <w:sz w:val="18"/>
                <w:szCs w:val="18"/>
              </w:rPr>
            </w:pPr>
          </w:p>
          <w:p w:rsidR="3FBB1167" w:rsidP="3FBB1167" w:rsidRDefault="3FBB1167" w14:paraId="4E200B06" w14:textId="2A1F1FE5">
            <w:pPr>
              <w:pStyle w:val="Normal"/>
              <w:rPr>
                <w:sz w:val="18"/>
                <w:szCs w:val="18"/>
              </w:rPr>
            </w:pPr>
          </w:p>
          <w:p w:rsidR="3FBB1167" w:rsidP="3FBB1167" w:rsidRDefault="3FBB1167" w14:paraId="3F339218" w14:textId="7834FC65">
            <w:pPr>
              <w:pStyle w:val="Normal"/>
              <w:rPr>
                <w:sz w:val="18"/>
                <w:szCs w:val="18"/>
              </w:rPr>
            </w:pPr>
          </w:p>
          <w:p w:rsidR="3FBB1167" w:rsidP="3FBB1167" w:rsidRDefault="3FBB1167" w14:paraId="1AFEA58F" w14:textId="428CDEE4">
            <w:pPr>
              <w:pStyle w:val="Normal"/>
              <w:rPr>
                <w:sz w:val="18"/>
                <w:szCs w:val="18"/>
              </w:rPr>
            </w:pPr>
          </w:p>
          <w:p w:rsidR="3FBB1167" w:rsidP="3FBB1167" w:rsidRDefault="3FBB1167" w14:paraId="19BFC03A" w14:textId="0F62654C">
            <w:pPr>
              <w:pStyle w:val="Normal"/>
              <w:rPr>
                <w:sz w:val="18"/>
                <w:szCs w:val="18"/>
              </w:rPr>
            </w:pPr>
          </w:p>
          <w:p w:rsidR="3FBB1167" w:rsidP="3FBB1167" w:rsidRDefault="3FBB1167" w14:paraId="44D7626C" w14:textId="252C584B">
            <w:pPr>
              <w:pStyle w:val="Normal"/>
              <w:rPr>
                <w:sz w:val="18"/>
                <w:szCs w:val="18"/>
              </w:rPr>
            </w:pPr>
            <w:r w:rsidRPr="3FBB1167" w:rsidR="3FBB1167">
              <w:rPr>
                <w:sz w:val="18"/>
                <w:szCs w:val="18"/>
              </w:rPr>
              <w:t>Modellering (M)</w:t>
            </w:r>
          </w:p>
          <w:p w:rsidR="3FBB1167" w:rsidP="3FBB1167" w:rsidRDefault="3FBB1167" w14:paraId="45BFC4D7" w14:textId="0F4AB48F">
            <w:pPr>
              <w:pStyle w:val="Normal"/>
              <w:rPr>
                <w:sz w:val="18"/>
                <w:szCs w:val="18"/>
              </w:rPr>
            </w:pPr>
          </w:p>
          <w:p w:rsidR="3FBB1167" w:rsidP="3FBB1167" w:rsidRDefault="3FBB1167" w14:paraId="218EE4BD" w14:textId="34B61116">
            <w:pPr>
              <w:pStyle w:val="Normal"/>
              <w:rPr>
                <w:sz w:val="18"/>
                <w:szCs w:val="18"/>
              </w:rPr>
            </w:pPr>
          </w:p>
          <w:p w:rsidR="3FBB1167" w:rsidP="3FBB1167" w:rsidRDefault="3FBB1167" w14:paraId="5C26D6A1" w14:textId="0D2C613F">
            <w:pPr>
              <w:pStyle w:val="Normal"/>
              <w:rPr>
                <w:sz w:val="18"/>
                <w:szCs w:val="18"/>
              </w:rPr>
            </w:pPr>
          </w:p>
          <w:p w:rsidR="3FBB1167" w:rsidP="3FBB1167" w:rsidRDefault="3FBB1167" w14:paraId="7B4DB47E" w14:textId="3822A384">
            <w:pPr>
              <w:pStyle w:val="Normal"/>
              <w:rPr>
                <w:sz w:val="18"/>
                <w:szCs w:val="18"/>
              </w:rPr>
            </w:pPr>
          </w:p>
          <w:p w:rsidR="3FBB1167" w:rsidP="3FBB1167" w:rsidRDefault="3FBB1167" w14:paraId="13CF612E" w14:textId="1F64945B">
            <w:pPr>
              <w:pStyle w:val="Normal"/>
              <w:rPr>
                <w:sz w:val="18"/>
                <w:szCs w:val="18"/>
              </w:rPr>
            </w:pPr>
          </w:p>
          <w:p w:rsidR="3FBB1167" w:rsidP="3FBB1167" w:rsidRDefault="3FBB1167" w14:paraId="15654CC8" w14:textId="3AC03CEF">
            <w:pPr>
              <w:pStyle w:val="Normal"/>
              <w:rPr>
                <w:sz w:val="18"/>
                <w:szCs w:val="18"/>
              </w:rPr>
            </w:pPr>
          </w:p>
          <w:p w:rsidR="3FBB1167" w:rsidP="3FBB1167" w:rsidRDefault="3FBB1167" w14:paraId="3D08A826" w14:textId="3530E92E">
            <w:pPr>
              <w:pStyle w:val="Normal"/>
              <w:rPr>
                <w:sz w:val="18"/>
                <w:szCs w:val="18"/>
              </w:rPr>
            </w:pPr>
          </w:p>
          <w:p w:rsidR="3FBB1167" w:rsidP="3FBB1167" w:rsidRDefault="3FBB1167" w14:paraId="2E388E1B" w14:textId="432CA9ED">
            <w:pPr>
              <w:pStyle w:val="Normal"/>
              <w:rPr>
                <w:sz w:val="18"/>
                <w:szCs w:val="18"/>
              </w:rPr>
            </w:pPr>
          </w:p>
          <w:p w:rsidR="3FBB1167" w:rsidP="3FBB1167" w:rsidRDefault="3FBB1167" w14:paraId="2B73BAA6" w14:textId="046DD7BE">
            <w:pPr>
              <w:pStyle w:val="Normal"/>
              <w:rPr>
                <w:sz w:val="18"/>
                <w:szCs w:val="18"/>
              </w:rPr>
            </w:pPr>
            <w:r w:rsidRPr="3FBB1167" w:rsidR="3FBB1167">
              <w:rPr>
                <w:sz w:val="18"/>
                <w:szCs w:val="18"/>
              </w:rPr>
              <w:t>Perspektivering (P)</w:t>
            </w:r>
          </w:p>
          <w:p w:rsidR="3FBB1167" w:rsidP="3FBB1167" w:rsidRDefault="3FBB1167" w14:paraId="79B54713" w14:textId="7CB777DB">
            <w:pPr>
              <w:pStyle w:val="Normal"/>
              <w:rPr>
                <w:sz w:val="18"/>
                <w:szCs w:val="18"/>
              </w:rPr>
            </w:pPr>
          </w:p>
          <w:p w:rsidR="3FBB1167" w:rsidP="3FBB1167" w:rsidRDefault="3FBB1167" w14:paraId="5B4B1B16" w14:textId="6940EFA9">
            <w:pPr>
              <w:pStyle w:val="Normal"/>
              <w:rPr>
                <w:sz w:val="18"/>
                <w:szCs w:val="18"/>
              </w:rPr>
            </w:pPr>
          </w:p>
          <w:p w:rsidR="3FBB1167" w:rsidP="3FBB1167" w:rsidRDefault="3FBB1167" w14:paraId="725BDC72" w14:textId="3F154EB9">
            <w:pPr>
              <w:pStyle w:val="Normal"/>
              <w:rPr>
                <w:sz w:val="18"/>
                <w:szCs w:val="18"/>
              </w:rPr>
            </w:pPr>
          </w:p>
          <w:p w:rsidR="3FBB1167" w:rsidP="3FBB1167" w:rsidRDefault="3FBB1167" w14:paraId="32D0B548" w14:textId="0A8872C2">
            <w:pPr>
              <w:pStyle w:val="Normal"/>
              <w:rPr>
                <w:sz w:val="18"/>
                <w:szCs w:val="18"/>
              </w:rPr>
            </w:pPr>
          </w:p>
          <w:p w:rsidR="3FBB1167" w:rsidP="3FBB1167" w:rsidRDefault="3FBB1167" w14:paraId="77011E0B" w14:textId="2E267409">
            <w:pPr>
              <w:pStyle w:val="Normal"/>
              <w:rPr>
                <w:sz w:val="18"/>
                <w:szCs w:val="18"/>
              </w:rPr>
            </w:pPr>
          </w:p>
          <w:p w:rsidR="3FBB1167" w:rsidP="3FBB1167" w:rsidRDefault="3FBB1167" w14:paraId="1DD8247A" w14:textId="3D0EA0CC">
            <w:pPr>
              <w:pStyle w:val="Normal"/>
              <w:rPr>
                <w:sz w:val="18"/>
                <w:szCs w:val="18"/>
              </w:rPr>
            </w:pPr>
          </w:p>
          <w:p w:rsidR="3FBB1167" w:rsidP="3FBB1167" w:rsidRDefault="3FBB1167" w14:paraId="058819A7" w14:textId="7E496421">
            <w:pPr>
              <w:pStyle w:val="Normal"/>
              <w:rPr>
                <w:sz w:val="18"/>
                <w:szCs w:val="18"/>
              </w:rPr>
            </w:pPr>
          </w:p>
          <w:p w:rsidR="3FBB1167" w:rsidP="3FBB1167" w:rsidRDefault="3FBB1167" w14:paraId="64E33ADD" w14:textId="2068AD8D">
            <w:pPr>
              <w:pStyle w:val="Normal"/>
              <w:rPr>
                <w:sz w:val="18"/>
                <w:szCs w:val="18"/>
              </w:rPr>
            </w:pPr>
          </w:p>
          <w:p w:rsidR="3FBB1167" w:rsidP="3FBB1167" w:rsidRDefault="3FBB1167" w14:paraId="115C6142" w14:textId="50FBDD10">
            <w:pPr>
              <w:pStyle w:val="Normal"/>
              <w:rPr>
                <w:sz w:val="18"/>
                <w:szCs w:val="18"/>
              </w:rPr>
            </w:pPr>
          </w:p>
          <w:p w:rsidR="3FBB1167" w:rsidP="3FBB1167" w:rsidRDefault="3FBB1167" w14:paraId="7F02B114" w14:textId="46D0FB6B">
            <w:pPr>
              <w:pStyle w:val="Normal"/>
              <w:rPr>
                <w:sz w:val="18"/>
                <w:szCs w:val="18"/>
              </w:rPr>
            </w:pPr>
          </w:p>
          <w:p w:rsidR="3FBB1167" w:rsidP="3FBB1167" w:rsidRDefault="3FBB1167" w14:paraId="1FAFEAB8" w14:textId="6BC3173D">
            <w:pPr>
              <w:pStyle w:val="Normal"/>
              <w:rPr>
                <w:sz w:val="18"/>
                <w:szCs w:val="18"/>
              </w:rPr>
            </w:pPr>
            <w:r w:rsidRPr="3FBB1167" w:rsidR="3FBB1167">
              <w:rPr>
                <w:sz w:val="18"/>
                <w:szCs w:val="18"/>
              </w:rPr>
              <w:t>Kommunikation</w:t>
            </w:r>
            <w:r w:rsidRPr="3FBB1167" w:rsidR="3FBB1167">
              <w:rPr>
                <w:sz w:val="18"/>
                <w:szCs w:val="18"/>
              </w:rPr>
              <w:t xml:space="preserve"> (K)</w:t>
            </w:r>
          </w:p>
          <w:p w:rsidR="3FBB1167" w:rsidP="3FBB1167" w:rsidRDefault="3FBB1167" w14:paraId="4A980992" w14:textId="03B3B36E">
            <w:pPr>
              <w:pStyle w:val="Normal"/>
              <w:rPr>
                <w:sz w:val="18"/>
                <w:szCs w:val="18"/>
              </w:rPr>
            </w:pPr>
          </w:p>
        </w:tc>
        <w:tc>
          <w:tcPr>
            <w:tcW w:w="7425" w:type="dxa"/>
            <w:tcMar/>
          </w:tcPr>
          <w:p w:rsidR="3FBB1167" w:rsidP="3FBB1167" w:rsidRDefault="3FBB1167" w14:paraId="39A48303" w14:textId="70850731">
            <w:pPr>
              <w:pStyle w:val="Normal"/>
              <w:rPr>
                <w:sz w:val="18"/>
                <w:szCs w:val="18"/>
              </w:rPr>
            </w:pPr>
            <w:r w:rsidRPr="3FBB1167" w:rsidR="3FBB1167">
              <w:rPr>
                <w:sz w:val="18"/>
                <w:szCs w:val="18"/>
              </w:rPr>
              <w:t>Undersøgelser, Teknologi og ressourcer, Mennesket, Natur og miljø, Vand, luft, vejr, Stof og energi, Jordklodens forandringer</w:t>
            </w:r>
          </w:p>
          <w:p w:rsidR="3FBB1167" w:rsidP="3FBB1167" w:rsidRDefault="3FBB1167" w14:paraId="370F9D2E" w14:textId="7B93F67E">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2C31BB92" w14:textId="61EC61B0">
            <w:pPr>
              <w:pStyle w:val="ListParagraph"/>
              <w:numPr>
                <w:ilvl w:val="0"/>
                <w:numId w:val="5"/>
              </w:numPr>
              <w:rPr>
                <w:rFonts w:ascii="Calibri" w:hAnsi="Calibri" w:eastAsia="Calibri" w:cs="Calibri"/>
                <w:noProof w:val="0"/>
                <w:sz w:val="18"/>
                <w:szCs w:val="18"/>
                <w:lang w:val="da-DK"/>
              </w:rPr>
            </w:pPr>
            <w:r w:rsidRPr="3FBB1167" w:rsidR="3FBB1167">
              <w:rPr>
                <w:noProof w:val="0"/>
                <w:sz w:val="18"/>
                <w:szCs w:val="18"/>
                <w:lang w:val="da-DK"/>
              </w:rPr>
              <w:t xml:space="preserve">Kunne </w:t>
            </w:r>
            <w:proofErr w:type="spellStart"/>
            <w:r w:rsidRPr="3FBB1167" w:rsidR="3FBB1167">
              <w:rPr>
                <w:noProof w:val="0"/>
                <w:sz w:val="18"/>
                <w:szCs w:val="18"/>
                <w:lang w:val="da-DK"/>
              </w:rPr>
              <w:t>indga</w:t>
            </w:r>
            <w:proofErr w:type="spellEnd"/>
            <w:r w:rsidRPr="3FBB1167" w:rsidR="3FBB1167">
              <w:rPr>
                <w:noProof w:val="0"/>
                <w:sz w:val="18"/>
                <w:szCs w:val="18"/>
                <w:lang w:val="da-DK"/>
              </w:rPr>
              <w:t>̊ konstruktivt i et fællesskab omkring udeaktiviteter</w:t>
            </w:r>
          </w:p>
          <w:p w:rsidR="3FBB1167" w:rsidP="3FBB1167" w:rsidRDefault="3FBB1167" w14:paraId="4B0A5DD9" w14:textId="420B066B">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 xml:space="preserve">anvende kort og kompas til at gennemføre feltopgaver - undersøge og anvende alment udstyr til længere ophold og aktiviteter i uderummet. </w:t>
            </w:r>
          </w:p>
          <w:p w:rsidR="3FBB1167" w:rsidP="3FBB1167" w:rsidRDefault="3FBB1167" w14:paraId="09F7E8CD" w14:textId="72736702">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praktisk forberede og gennemføre udeaktiviteter.</w:t>
            </w:r>
          </w:p>
          <w:p w:rsidR="3FBB1167" w:rsidP="3FBB1167" w:rsidRDefault="3FBB1167" w14:paraId="3AEE752C" w14:textId="7ACA17C2">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kunne orientere sig i feltudstyrs anvendelsesmuligheder</w:t>
            </w:r>
          </w:p>
          <w:p w:rsidR="3FBB1167" w:rsidP="3FBB1167" w:rsidRDefault="3FBB1167" w14:paraId="6FFE9F1D" w14:textId="09B8FF88">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Kunne designe og gennemføre enkle undersøgelser</w:t>
            </w:r>
          </w:p>
          <w:p w:rsidR="3FBB1167" w:rsidP="3FBB1167" w:rsidRDefault="3FBB1167" w14:paraId="2B92DC77" w14:textId="763BE94D">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Kunne identificere og have viden om stoffer, materialer, deres kredsløb</w:t>
            </w:r>
          </w:p>
          <w:p w:rsidR="3FBB1167" w:rsidP="3FBB1167" w:rsidRDefault="3FBB1167" w14:paraId="3C5C8628" w14:textId="5893F7E5">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Have viden om kost, motion, hygiejne og anvende den viden i forhold til at sammensætte et sundt måltid, og gennemføre undersøgelser ved at anvende enkelt måleudstyr.</w:t>
            </w:r>
          </w:p>
          <w:p w:rsidR="3FBB1167" w:rsidP="3FBB1167" w:rsidRDefault="3FBB1167" w14:paraId="05B5CB83" w14:textId="75E0963D">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Have viden om fødekæder og organismers samspil i naturen</w:t>
            </w:r>
          </w:p>
          <w:p w:rsidR="3FBB1167" w:rsidP="3FBB1167" w:rsidRDefault="3FBB1167" w14:paraId="2737344B" w14:textId="27752911">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Have viden om og forholde sig indledende til vands kredsløb</w:t>
            </w:r>
          </w:p>
          <w:p w:rsidR="3FBB1167" w:rsidP="3FBB1167" w:rsidRDefault="3FBB1167" w14:paraId="34DC9E7F" w14:textId="064C11D1">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Have viden om enkle principper i pladetektonik, vulkaner og jordskælv og modeller for sammenhænge</w:t>
            </w:r>
          </w:p>
          <w:p w:rsidR="3FBB1167" w:rsidP="3FBB1167" w:rsidRDefault="3FBB1167" w14:paraId="40EFAB77" w14:textId="2631C97B">
            <w:pPr>
              <w:pStyle w:val="ListParagraph"/>
              <w:numPr>
                <w:ilvl w:val="0"/>
                <w:numId w:val="5"/>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Kunne anvende kortmateriale og fortælle om enkle emner knyttet hertil</w:t>
            </w:r>
          </w:p>
          <w:p w:rsidR="3FBB1167" w:rsidP="3FBB1167" w:rsidRDefault="3FBB1167" w14:paraId="04871C75" w14:textId="45AEFF8E">
            <w:pPr>
              <w:pStyle w:val="Normal"/>
              <w:rPr>
                <w:sz w:val="18"/>
                <w:szCs w:val="18"/>
              </w:rPr>
            </w:pPr>
          </w:p>
          <w:p w:rsidR="3FBB1167" w:rsidP="3FBB1167" w:rsidRDefault="3FBB1167" w14:paraId="0A097ED2" w14:textId="53717693">
            <w:pPr>
              <w:pStyle w:val="Normal"/>
              <w:rPr>
                <w:sz w:val="18"/>
                <w:szCs w:val="18"/>
              </w:rPr>
            </w:pPr>
            <w:r w:rsidRPr="3FBB1167" w:rsidR="3FBB1167">
              <w:rPr>
                <w:sz w:val="18"/>
                <w:szCs w:val="18"/>
              </w:rPr>
              <w:t>Modellering, Teknologi og ressourcer, Mennesket, Natur og miljø, Vand, luft, vejr, Stof og energi, Jordklodens forandringer</w:t>
            </w:r>
          </w:p>
          <w:p w:rsidR="3FBB1167" w:rsidP="3FBB1167" w:rsidRDefault="3FBB1167" w14:paraId="441114BE" w14:textId="7B93F67E">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48E15054" w14:textId="37187ECC">
            <w:pPr>
              <w:pStyle w:val="ListParagraph"/>
              <w:numPr>
                <w:ilvl w:val="0"/>
                <w:numId w:val="7"/>
              </w:numPr>
              <w:rPr>
                <w:sz w:val="18"/>
                <w:szCs w:val="18"/>
              </w:rPr>
            </w:pPr>
            <w:r w:rsidRPr="3FBB1167" w:rsidR="3FBB1167">
              <w:rPr>
                <w:sz w:val="18"/>
                <w:szCs w:val="18"/>
              </w:rPr>
              <w:t>Have viden om enkle principper for bæredygtighed og beskrive natur og teknologi i dette perspektiv</w:t>
            </w:r>
          </w:p>
          <w:p w:rsidR="3FBB1167" w:rsidP="3FBB1167" w:rsidRDefault="3FBB1167" w14:paraId="1F3C26DC" w14:textId="423B12AC">
            <w:pPr>
              <w:pStyle w:val="ListParagraph"/>
              <w:numPr>
                <w:ilvl w:val="0"/>
                <w:numId w:val="7"/>
              </w:numPr>
              <w:rPr>
                <w:sz w:val="18"/>
                <w:szCs w:val="18"/>
              </w:rPr>
            </w:pPr>
            <w:r w:rsidRPr="3FBB1167" w:rsidR="3FBB1167">
              <w:rPr>
                <w:sz w:val="18"/>
                <w:szCs w:val="18"/>
              </w:rPr>
              <w:t>Have viden om enkle miljøvurderinger af produkter og afhængighed samt påvirkning af naturgrundlaget</w:t>
            </w:r>
          </w:p>
          <w:p w:rsidR="3FBB1167" w:rsidP="3FBB1167" w:rsidRDefault="3FBB1167" w14:paraId="6B68540A" w14:textId="6D28BD81">
            <w:pPr>
              <w:pStyle w:val="ListParagraph"/>
              <w:numPr>
                <w:ilvl w:val="0"/>
                <w:numId w:val="7"/>
              </w:numPr>
              <w:rPr>
                <w:sz w:val="18"/>
                <w:szCs w:val="18"/>
              </w:rPr>
            </w:pPr>
            <w:r w:rsidRPr="3FBB1167" w:rsidR="3FBB1167">
              <w:rPr>
                <w:sz w:val="18"/>
                <w:szCs w:val="18"/>
              </w:rPr>
              <w:t>Have viden og kunne skelne mellem livsstilsfaktorer og levevilkår</w:t>
            </w:r>
          </w:p>
          <w:p w:rsidR="3FBB1167" w:rsidP="3FBB1167" w:rsidRDefault="3FBB1167" w14:paraId="5BA4CAFB" w14:textId="0D59AD64">
            <w:pPr>
              <w:pStyle w:val="Normal"/>
              <w:rPr>
                <w:sz w:val="18"/>
                <w:szCs w:val="18"/>
              </w:rPr>
            </w:pPr>
          </w:p>
          <w:p w:rsidR="3FBB1167" w:rsidP="3FBB1167" w:rsidRDefault="3FBB1167" w14:paraId="73581A7C" w14:textId="6D4E607F">
            <w:pPr>
              <w:pStyle w:val="Normal"/>
              <w:rPr>
                <w:sz w:val="18"/>
                <w:szCs w:val="18"/>
              </w:rPr>
            </w:pPr>
            <w:r w:rsidRPr="3FBB1167" w:rsidR="3FBB1167">
              <w:rPr>
                <w:sz w:val="18"/>
                <w:szCs w:val="18"/>
              </w:rPr>
              <w:t>Perspektivering, Teknologi og ressourcer, Mennesket, Natur og miljø, Vand, luft, vejr, Stof og energi, Jordklodens forandringer</w:t>
            </w:r>
          </w:p>
          <w:p w:rsidR="3FBB1167" w:rsidP="3FBB1167" w:rsidRDefault="3FBB1167" w14:paraId="28D6041F" w14:textId="7B93F67E">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2B0354B7" w14:textId="6D549EF0">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deltage fysisk velforberedt ved feltekskursioner og endagsture. - reflektere over egen indsats og udbytte af et udeforløb.</w:t>
            </w:r>
          </w:p>
          <w:p w:rsidR="3FBB1167" w:rsidP="3FBB1167" w:rsidRDefault="3FBB1167" w14:paraId="728023A1" w14:textId="4137AA85">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 xml:space="preserve">tage højde for egen indsats og </w:t>
            </w:r>
            <w:proofErr w:type="spellStart"/>
            <w:r w:rsidRPr="3FBB1167" w:rsidR="3FBB1167">
              <w:rPr>
                <w:rFonts w:ascii="Calibri" w:hAnsi="Calibri" w:eastAsia="Calibri" w:cs="Calibri"/>
                <w:noProof w:val="0"/>
                <w:sz w:val="18"/>
                <w:szCs w:val="18"/>
                <w:lang w:val="da-DK"/>
              </w:rPr>
              <w:t>formåen</w:t>
            </w:r>
            <w:proofErr w:type="spellEnd"/>
            <w:r w:rsidRPr="3FBB1167" w:rsidR="3FBB1167">
              <w:rPr>
                <w:rFonts w:ascii="Calibri" w:hAnsi="Calibri" w:eastAsia="Calibri" w:cs="Calibri"/>
                <w:noProof w:val="0"/>
                <w:sz w:val="18"/>
                <w:szCs w:val="18"/>
                <w:lang w:val="da-DK"/>
              </w:rPr>
              <w:t xml:space="preserve"> ved fælles opgaver.  </w:t>
            </w:r>
          </w:p>
          <w:p w:rsidR="3FBB1167" w:rsidP="3FBB1167" w:rsidRDefault="3FBB1167" w14:paraId="5333A5AF" w14:textId="0876B2C7">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reflektere over egen indsats og udbytte af et udeforløb</w:t>
            </w:r>
          </w:p>
          <w:p w:rsidR="3FBB1167" w:rsidP="3FBB1167" w:rsidRDefault="3FBB1167" w14:paraId="3B57BAC3" w14:textId="4B0AD5CD">
            <w:pPr>
              <w:pStyle w:val="ListParagraph"/>
              <w:numPr>
                <w:ilvl w:val="0"/>
                <w:numId w:val="6"/>
              </w:numPr>
              <w:rPr>
                <w:sz w:val="18"/>
                <w:szCs w:val="18"/>
              </w:rPr>
            </w:pPr>
            <w:r w:rsidRPr="3FBB1167" w:rsidR="3FBB1167">
              <w:rPr>
                <w:sz w:val="18"/>
                <w:szCs w:val="18"/>
              </w:rPr>
              <w:t>Have viden om og kunne diskutere energikilder og energiudnyttelse, herunder i bæredygtighedsperspektiv</w:t>
            </w:r>
          </w:p>
          <w:p w:rsidR="3FBB1167" w:rsidP="3FBB1167" w:rsidRDefault="3FBB1167" w14:paraId="51C4B2F5" w14:textId="789103C2">
            <w:pPr>
              <w:pStyle w:val="ListParagraph"/>
              <w:numPr>
                <w:ilvl w:val="0"/>
                <w:numId w:val="6"/>
              </w:numPr>
              <w:rPr>
                <w:sz w:val="18"/>
                <w:szCs w:val="18"/>
              </w:rPr>
            </w:pPr>
            <w:r w:rsidRPr="3FBB1167" w:rsidR="3FBB1167">
              <w:rPr>
                <w:sz w:val="18"/>
                <w:szCs w:val="18"/>
              </w:rPr>
              <w:t>Kunne perspektivere naturforhold til levevilkår</w:t>
            </w:r>
          </w:p>
          <w:p w:rsidR="3FBB1167" w:rsidP="3FBB1167" w:rsidRDefault="3FBB1167" w14:paraId="605C40AF" w14:textId="326EC6F0">
            <w:pPr>
              <w:pStyle w:val="ListParagraph"/>
              <w:numPr>
                <w:ilvl w:val="0"/>
                <w:numId w:val="6"/>
              </w:numPr>
              <w:rPr>
                <w:sz w:val="18"/>
                <w:szCs w:val="18"/>
              </w:rPr>
            </w:pPr>
            <w:r w:rsidRPr="3FBB1167" w:rsidR="3FBB1167">
              <w:rPr>
                <w:sz w:val="18"/>
                <w:szCs w:val="18"/>
              </w:rPr>
              <w:t>Have viden om og perspektivere omkring vind, vejr og landskabsdannelse i Danmark</w:t>
            </w:r>
          </w:p>
          <w:p w:rsidR="3FBB1167" w:rsidP="3FBB1167" w:rsidRDefault="3FBB1167" w14:paraId="22B13018" w14:textId="2D9BDCE2">
            <w:pPr>
              <w:pStyle w:val="Normal"/>
              <w:rPr>
                <w:sz w:val="18"/>
                <w:szCs w:val="18"/>
              </w:rPr>
            </w:pPr>
          </w:p>
          <w:p w:rsidR="3FBB1167" w:rsidP="3FBB1167" w:rsidRDefault="3FBB1167" w14:paraId="7B2E8BC8" w14:textId="7A3BE5D4">
            <w:pPr>
              <w:pStyle w:val="Normal"/>
              <w:rPr>
                <w:sz w:val="18"/>
                <w:szCs w:val="18"/>
              </w:rPr>
            </w:pPr>
            <w:r w:rsidRPr="3FBB1167" w:rsidR="3FBB1167">
              <w:rPr>
                <w:sz w:val="18"/>
                <w:szCs w:val="18"/>
              </w:rPr>
              <w:t>Formidling, Ordkendskab, Faglig læsning og skrivning</w:t>
            </w:r>
          </w:p>
          <w:p w:rsidR="3FBB1167" w:rsidP="3FBB1167" w:rsidRDefault="3FBB1167" w14:paraId="533C2EE7" w14:textId="7B93F67E">
            <w:pPr>
              <w:pStyle w:val="Normal"/>
              <w:rPr>
                <w:i w:val="1"/>
                <w:iCs w:val="1"/>
                <w:sz w:val="18"/>
                <w:szCs w:val="18"/>
              </w:rPr>
            </w:pPr>
            <w:r w:rsidRPr="3FBB1167" w:rsidR="3FBB1167">
              <w:rPr>
                <w:i w:val="1"/>
                <w:iCs w:val="1"/>
                <w:sz w:val="18"/>
                <w:szCs w:val="18"/>
              </w:rPr>
              <w:t>Undervisningen giver eleven mulighed for at:</w:t>
            </w:r>
          </w:p>
          <w:p w:rsidR="3FBB1167" w:rsidP="3FBB1167" w:rsidRDefault="3FBB1167" w14:paraId="4B1F3546" w14:textId="08292C9C">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forberede og formidle forberedelse, oplevelser og eftertanke fra korte og længere faglige forløb i uderummet</w:t>
            </w:r>
          </w:p>
          <w:p w:rsidR="3FBB1167" w:rsidP="3FBB1167" w:rsidRDefault="3FBB1167" w14:paraId="394B0AAD" w14:textId="24E4ACED">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Kunne argumentere for enkle naturfaglige forhold</w:t>
            </w:r>
          </w:p>
          <w:p w:rsidR="3FBB1167" w:rsidP="3FBB1167" w:rsidRDefault="3FBB1167" w14:paraId="6FF47D44" w14:textId="421FD90F">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Have kendskab til enkle naturfaglige og teknologiske begreber og fagord</w:t>
            </w:r>
          </w:p>
          <w:p w:rsidR="3FBB1167" w:rsidP="3FBB1167" w:rsidRDefault="3FBB1167" w14:paraId="2F08E472" w14:textId="60D5A0C5">
            <w:pPr>
              <w:pStyle w:val="ListParagraph"/>
              <w:numPr>
                <w:ilvl w:val="0"/>
                <w:numId w:val="6"/>
              </w:numPr>
              <w:rPr>
                <w:rFonts w:ascii="Calibri" w:hAnsi="Calibri" w:eastAsia="Calibri" w:cs="Calibri"/>
                <w:noProof w:val="0"/>
                <w:sz w:val="18"/>
                <w:szCs w:val="18"/>
                <w:lang w:val="da-DK"/>
              </w:rPr>
            </w:pPr>
            <w:r w:rsidRPr="3FBB1167" w:rsidR="3FBB1167">
              <w:rPr>
                <w:rFonts w:ascii="Calibri" w:hAnsi="Calibri" w:eastAsia="Calibri" w:cs="Calibri"/>
                <w:noProof w:val="0"/>
                <w:sz w:val="18"/>
                <w:szCs w:val="18"/>
                <w:lang w:val="da-DK"/>
              </w:rPr>
              <w:t>Kunne skrive enkle naturfaglige tekster</w:t>
            </w:r>
          </w:p>
          <w:p w:rsidR="3FBB1167" w:rsidP="3FBB1167" w:rsidRDefault="3FBB1167" w14:paraId="1871FBBD" w14:textId="63ED5B52">
            <w:pPr>
              <w:pStyle w:val="Normal"/>
              <w:rPr>
                <w:sz w:val="18"/>
                <w:szCs w:val="18"/>
              </w:rPr>
            </w:pPr>
          </w:p>
        </w:tc>
      </w:tr>
    </w:tbl>
    <w:p w:rsidR="3FBB1167" w:rsidP="3FBB1167" w:rsidRDefault="3FBB1167" w14:paraId="562C656F" w14:textId="2656586A">
      <w:pPr>
        <w:pStyle w:val="Normal"/>
      </w:pPr>
    </w:p>
    <w:sectPr w:rsidRPr="00804796" w:rsidR="00753EF5">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QR1SeXwJ" int2:invalidationBookmarkName="" int2:hashCode="4ggFezlFIDktne" int2:id="2EnuD6Jt">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5d4cfd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7cd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0f075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04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0c94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2e6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fbe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E1"/>
    <w:rsid w:val="00753EF5"/>
    <w:rsid w:val="00804796"/>
    <w:rsid w:val="00880DBC"/>
    <w:rsid w:val="00DE25E1"/>
    <w:rsid w:val="26535DEA"/>
    <w:rsid w:val="3FBB1167"/>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EE20"/>
  <w15:chartTrackingRefBased/>
  <w15:docId w15:val="{DBB345CC-62FD-4FD4-BA27-6261890554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80479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804796"/>
    <w:rPr>
      <w:rFonts w:asciiTheme="majorHAnsi" w:hAnsiTheme="majorHAnsi" w:eastAsiaTheme="majorEastAsia" w:cstheme="majorBidi"/>
      <w:color w:val="2F5496"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el-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c2b8009ea7664767" /><Relationship Type="http://schemas.openxmlformats.org/officeDocument/2006/relationships/numbering" Target="numbering.xml" Id="R0fbe2d39d04f48ef"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Frank Dam Yde</dc:creator>
  <keywords/>
  <dc:description/>
  <lastModifiedBy>Carina Nilsson</lastModifiedBy>
  <revision>5</revision>
  <dcterms:created xsi:type="dcterms:W3CDTF">2022-10-13T16:08:00.0000000Z</dcterms:created>
  <dcterms:modified xsi:type="dcterms:W3CDTF">2023-01-26T18:53:07.2129802Z</dcterms:modified>
</coreProperties>
</file>